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E349A" w14:textId="70485F19" w:rsidR="00BB72A0" w:rsidRPr="00C226A3" w:rsidRDefault="00BB72A0" w:rsidP="00C012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86184477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B94A01">
        <w:rPr>
          <w:b/>
          <w:i/>
          <w:noProof/>
          <w:sz w:val="28"/>
        </w:rPr>
        <w:t>R3-22</w:t>
      </w:r>
      <w:r w:rsidR="00864480">
        <w:rPr>
          <w:b/>
          <w:i/>
          <w:noProof/>
          <w:sz w:val="28"/>
        </w:rPr>
        <w:t>2926</w:t>
      </w:r>
    </w:p>
    <w:p w14:paraId="7494F081" w14:textId="77777777" w:rsidR="00BB72A0" w:rsidRDefault="00BB72A0" w:rsidP="00BB72A0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5339" w:rsidRPr="00424EB8" w14:paraId="52817EF7" w14:textId="77777777" w:rsidTr="003205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17EF6" w14:textId="77777777" w:rsidR="00045339" w:rsidRPr="00424EB8" w:rsidRDefault="00045339" w:rsidP="00D0681C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="00D0681C">
              <w:rPr>
                <w:rFonts w:ascii="Arial" w:eastAsia="Times New Roman" w:hAnsi="Arial"/>
                <w:i/>
                <w:noProof/>
                <w:sz w:val="14"/>
              </w:rPr>
              <w:t>1</w:t>
            </w:r>
          </w:p>
        </w:tc>
      </w:tr>
      <w:tr w:rsidR="00045339" w:rsidRPr="00424EB8" w14:paraId="52817EF9" w14:textId="77777777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17EF8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45339" w:rsidRPr="00424EB8" w14:paraId="52817EFB" w14:textId="77777777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17EFA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05" w14:textId="77777777" w:rsidTr="0032058A">
        <w:tc>
          <w:tcPr>
            <w:tcW w:w="142" w:type="dxa"/>
            <w:tcBorders>
              <w:left w:val="single" w:sz="4" w:space="0" w:color="auto"/>
            </w:tcBorders>
          </w:tcPr>
          <w:p w14:paraId="52817EFC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817EFD" w14:textId="77777777" w:rsidR="00045339" w:rsidRPr="00424EB8" w:rsidRDefault="00045339" w:rsidP="00A82258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 w:rsidR="00A82258">
              <w:rPr>
                <w:rFonts w:ascii="Arial" w:eastAsia="Times New Roman" w:hAnsi="Arial"/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52817EFE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17EFF" w14:textId="77777777" w:rsidR="00045339" w:rsidRPr="00424EB8" w:rsidRDefault="00224748" w:rsidP="00224748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52817F00" w14:textId="77777777" w:rsidR="00045339" w:rsidRPr="00424EB8" w:rsidRDefault="00045339" w:rsidP="0032058A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817F01" w14:textId="6182FE9C" w:rsidR="00045339" w:rsidRPr="00424EB8" w:rsidRDefault="0040112B" w:rsidP="00864480">
            <w:pPr>
              <w:spacing w:after="0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="008644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2817F02" w14:textId="77777777" w:rsidR="00045339" w:rsidRPr="00424EB8" w:rsidRDefault="00045339" w:rsidP="0032058A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817F03" w14:textId="78B0750B" w:rsidR="00045339" w:rsidRPr="00424EB8" w:rsidRDefault="00045339" w:rsidP="006828DD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="006F6624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6828DD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817F04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52817F07" w14:textId="77777777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17F06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52817F09" w14:textId="77777777" w:rsidTr="003205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17F08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045339" w:rsidRPr="00424EB8" w14:paraId="52817F0B" w14:textId="77777777" w:rsidTr="0032058A">
        <w:tc>
          <w:tcPr>
            <w:tcW w:w="9641" w:type="dxa"/>
            <w:gridSpan w:val="9"/>
          </w:tcPr>
          <w:p w14:paraId="52817F0A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52817F0C" w14:textId="77777777"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5339" w:rsidRPr="00424EB8" w14:paraId="52817F16" w14:textId="77777777" w:rsidTr="0032058A">
        <w:tc>
          <w:tcPr>
            <w:tcW w:w="2835" w:type="dxa"/>
          </w:tcPr>
          <w:p w14:paraId="52817F0D" w14:textId="77777777" w:rsidR="00045339" w:rsidRPr="00424EB8" w:rsidRDefault="00045339" w:rsidP="0032058A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17F0E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817F0F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817F10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17F11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817F12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817F13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817F14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17F15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52817F17" w14:textId="77777777"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5339" w:rsidRPr="00424EB8" w14:paraId="52817F19" w14:textId="77777777" w:rsidTr="0032058A">
        <w:tc>
          <w:tcPr>
            <w:tcW w:w="9640" w:type="dxa"/>
            <w:gridSpan w:val="11"/>
          </w:tcPr>
          <w:p w14:paraId="52817F18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1C" w14:textId="77777777" w:rsidTr="003205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817F1A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17F1B" w14:textId="77777777" w:rsidR="00045339" w:rsidRPr="00424EB8" w:rsidRDefault="00552D9A" w:rsidP="00B74543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Introduction of </w:t>
            </w:r>
            <w:r w:rsidR="00B74543">
              <w:rPr>
                <w:rFonts w:eastAsia="MS Mincho"/>
                <w:color w:val="000000"/>
                <w:lang w:eastAsia="ja-JP"/>
              </w:rPr>
              <w:t>NR MBS</w:t>
            </w:r>
          </w:p>
        </w:tc>
      </w:tr>
      <w:tr w:rsidR="00045339" w:rsidRPr="00424EB8" w14:paraId="52817F1F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52817F1D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17F1E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22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52817F20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17F21" w14:textId="7EFE52F4" w:rsidR="00045339" w:rsidRPr="00424EB8" w:rsidRDefault="00A82258" w:rsidP="00A82258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Huawei</w:t>
            </w:r>
            <w:r w:rsidR="00224748">
              <w:rPr>
                <w:rFonts w:ascii="Arial" w:eastAsia="MS Mincho" w:hAnsi="Arial"/>
                <w:color w:val="000000"/>
                <w:lang w:eastAsia="ja-JP"/>
              </w:rPr>
              <w:t>, CMCC</w:t>
            </w:r>
            <w:r w:rsidR="001432C2">
              <w:rPr>
                <w:rFonts w:ascii="Arial" w:eastAsia="MS Mincho" w:hAnsi="Arial"/>
                <w:color w:val="000000"/>
                <w:lang w:eastAsia="ja-JP"/>
              </w:rPr>
              <w:t>, Nokia, Nokia Shanghai Bell</w:t>
            </w:r>
            <w:r w:rsidR="00121308">
              <w:rPr>
                <w:rFonts w:ascii="Arial" w:eastAsia="MS Mincho" w:hAnsi="Arial"/>
                <w:color w:val="000000"/>
                <w:lang w:eastAsia="ja-JP"/>
              </w:rPr>
              <w:t>, Ericsson</w:t>
            </w:r>
          </w:p>
        </w:tc>
      </w:tr>
      <w:tr w:rsidR="00045339" w:rsidRPr="00424EB8" w14:paraId="52817F25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52817F23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17F24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045339" w:rsidRPr="00424EB8" w14:paraId="52817F28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52817F26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17F27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2E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52817F29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17F2A" w14:textId="77777777" w:rsidR="00045339" w:rsidRPr="00424EB8" w:rsidRDefault="001F7BDD" w:rsidP="00066D2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817F2B" w14:textId="77777777" w:rsidR="00045339" w:rsidRPr="00424EB8" w:rsidRDefault="00045339" w:rsidP="0032058A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17F2C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17F2D" w14:textId="377DD8BB" w:rsidR="00045339" w:rsidRPr="00424EB8" w:rsidRDefault="0040112B" w:rsidP="008644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2022-</w:t>
            </w:r>
            <w:r w:rsidR="00864480">
              <w:rPr>
                <w:rFonts w:ascii="Arial" w:eastAsia="Times New Roman" w:hAnsi="Arial"/>
                <w:noProof/>
              </w:rPr>
              <w:t>03-04</w:t>
            </w:r>
          </w:p>
        </w:tc>
      </w:tr>
      <w:tr w:rsidR="00045339" w:rsidRPr="00424EB8" w14:paraId="52817F34" w14:textId="77777777" w:rsidTr="0032058A">
        <w:tc>
          <w:tcPr>
            <w:tcW w:w="1843" w:type="dxa"/>
            <w:tcBorders>
              <w:left w:val="single" w:sz="4" w:space="0" w:color="auto"/>
            </w:tcBorders>
          </w:tcPr>
          <w:p w14:paraId="52817F2F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17F30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817F31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817F32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17F3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3A" w14:textId="77777777" w:rsidTr="003205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17F35" w14:textId="77777777"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817F36" w14:textId="77777777" w:rsidR="00045339" w:rsidRPr="00424EB8" w:rsidRDefault="00064922" w:rsidP="0032058A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817F37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17F38" w14:textId="77777777"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17F39" w14:textId="77777777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</w:t>
            </w:r>
            <w:r w:rsidR="00064922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045339" w:rsidRPr="00424EB8" w14:paraId="52817F3F" w14:textId="77777777" w:rsidTr="003205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817F3B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17F3C" w14:textId="77777777" w:rsidR="00045339" w:rsidRPr="00424EB8" w:rsidRDefault="00045339" w:rsidP="0032058A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2817F3D" w14:textId="77777777" w:rsidR="00045339" w:rsidRPr="00424EB8" w:rsidRDefault="00045339" w:rsidP="0032058A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17F3E" w14:textId="77777777" w:rsidR="00045339" w:rsidRPr="00424EB8" w:rsidRDefault="00045339" w:rsidP="0032058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="00D0681C">
              <w:rPr>
                <w:i/>
                <w:noProof/>
                <w:sz w:val="18"/>
              </w:rPr>
              <w:t>Rel-8</w:t>
            </w:r>
            <w:r w:rsidR="00D0681C">
              <w:rPr>
                <w:i/>
                <w:noProof/>
                <w:sz w:val="18"/>
              </w:rPr>
              <w:tab/>
              <w:t>(Release 8)</w:t>
            </w:r>
            <w:r w:rsidR="00D0681C">
              <w:rPr>
                <w:i/>
                <w:noProof/>
                <w:sz w:val="18"/>
              </w:rPr>
              <w:br/>
              <w:t>Rel-9</w:t>
            </w:r>
            <w:r w:rsidR="00D0681C">
              <w:rPr>
                <w:i/>
                <w:noProof/>
                <w:sz w:val="18"/>
              </w:rPr>
              <w:tab/>
              <w:t>(Release 9)</w:t>
            </w:r>
            <w:r w:rsidR="00D0681C">
              <w:rPr>
                <w:i/>
                <w:noProof/>
                <w:sz w:val="18"/>
              </w:rPr>
              <w:br/>
              <w:t>Rel-10</w:t>
            </w:r>
            <w:r w:rsidR="00D0681C">
              <w:rPr>
                <w:i/>
                <w:noProof/>
                <w:sz w:val="18"/>
              </w:rPr>
              <w:tab/>
              <w:t>(Release 10)</w:t>
            </w:r>
            <w:r w:rsidR="00D0681C">
              <w:rPr>
                <w:i/>
                <w:noProof/>
                <w:sz w:val="18"/>
              </w:rPr>
              <w:br/>
              <w:t>Rel-11</w:t>
            </w:r>
            <w:r w:rsidR="00D0681C">
              <w:rPr>
                <w:i/>
                <w:noProof/>
                <w:sz w:val="18"/>
              </w:rPr>
              <w:tab/>
              <w:t>(Release 11)</w:t>
            </w:r>
            <w:r w:rsidR="00D0681C">
              <w:rPr>
                <w:i/>
                <w:noProof/>
                <w:sz w:val="18"/>
              </w:rPr>
              <w:br/>
              <w:t>…</w:t>
            </w:r>
            <w:r w:rsidR="00D0681C">
              <w:rPr>
                <w:i/>
                <w:noProof/>
                <w:sz w:val="18"/>
              </w:rPr>
              <w:br/>
              <w:t>Rel-15</w:t>
            </w:r>
            <w:r w:rsidR="00D0681C">
              <w:rPr>
                <w:i/>
                <w:noProof/>
                <w:sz w:val="18"/>
              </w:rPr>
              <w:tab/>
              <w:t>(Release 15)</w:t>
            </w:r>
            <w:r w:rsidR="00D0681C">
              <w:rPr>
                <w:i/>
                <w:noProof/>
                <w:sz w:val="18"/>
              </w:rPr>
              <w:br/>
              <w:t>Rel-16</w:t>
            </w:r>
            <w:r w:rsidR="00D0681C">
              <w:rPr>
                <w:i/>
                <w:noProof/>
                <w:sz w:val="18"/>
              </w:rPr>
              <w:tab/>
              <w:t>(Release 16)</w:t>
            </w:r>
            <w:r w:rsidR="00D0681C">
              <w:rPr>
                <w:i/>
                <w:noProof/>
                <w:sz w:val="18"/>
              </w:rPr>
              <w:br/>
              <w:t>Rel-17</w:t>
            </w:r>
            <w:r w:rsidR="00D0681C">
              <w:rPr>
                <w:i/>
                <w:noProof/>
                <w:sz w:val="18"/>
              </w:rPr>
              <w:tab/>
              <w:t>(Release 17)</w:t>
            </w:r>
            <w:r w:rsidR="00D0681C">
              <w:rPr>
                <w:i/>
                <w:noProof/>
                <w:sz w:val="18"/>
              </w:rPr>
              <w:br/>
              <w:t>Rel-18</w:t>
            </w:r>
            <w:r w:rsidR="00D0681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5339" w:rsidRPr="00424EB8" w14:paraId="52817F42" w14:textId="77777777" w:rsidTr="0032058A">
        <w:tc>
          <w:tcPr>
            <w:tcW w:w="1843" w:type="dxa"/>
          </w:tcPr>
          <w:p w14:paraId="52817F40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17F41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45" w14:textId="77777777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17F43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17F44" w14:textId="77777777" w:rsidR="001771D5" w:rsidRPr="00424EB8" w:rsidRDefault="00064922" w:rsidP="00260BA7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As per RP-193248, </w:t>
            </w:r>
            <w:r w:rsidR="00654CC2">
              <w:rPr>
                <w:rFonts w:ascii="Arial" w:eastAsia="Times New Roman" w:hAnsi="Arial"/>
                <w:noProof/>
              </w:rPr>
              <w:t xml:space="preserve">NR </w:t>
            </w:r>
            <w:r w:rsidR="00DA0227">
              <w:rPr>
                <w:rFonts w:ascii="Arial" w:eastAsia="Times New Roman" w:hAnsi="Arial"/>
                <w:noProof/>
              </w:rPr>
              <w:t xml:space="preserve">MBS (Multicast Broadcast Service for NR) </w:t>
            </w:r>
            <w:r>
              <w:rPr>
                <w:rFonts w:ascii="Arial" w:eastAsia="Times New Roman" w:hAnsi="Arial"/>
                <w:noProof/>
              </w:rPr>
              <w:t>is supported in release 17.</w:t>
            </w:r>
          </w:p>
        </w:tc>
      </w:tr>
      <w:tr w:rsidR="00045339" w:rsidRPr="00424EB8" w14:paraId="52817F48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46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7F47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4B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49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7F4A" w14:textId="77777777" w:rsidR="00045339" w:rsidRPr="00424EB8" w:rsidRDefault="00260BA7" w:rsidP="00A82258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NR MBS </w:t>
            </w:r>
            <w:r w:rsidR="00064922">
              <w:rPr>
                <w:rFonts w:eastAsia="Times New Roman"/>
                <w:noProof/>
              </w:rPr>
              <w:t>is introduced.</w:t>
            </w:r>
          </w:p>
        </w:tc>
      </w:tr>
      <w:tr w:rsidR="00045339" w:rsidRPr="00424EB8" w14:paraId="52817F4E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4C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7F4D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51" w14:textId="77777777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17F4F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17F50" w14:textId="77777777" w:rsidR="004B6082" w:rsidRPr="00424EB8" w:rsidRDefault="00260BA7" w:rsidP="00EC22E2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NR MBS </w:t>
            </w:r>
            <w:r w:rsidR="00064922">
              <w:rPr>
                <w:rFonts w:ascii="Arial" w:eastAsia="Times New Roman" w:hAnsi="Arial"/>
                <w:noProof/>
              </w:rPr>
              <w:t>not supported</w:t>
            </w:r>
            <w:r w:rsidR="00EC22E2">
              <w:rPr>
                <w:rFonts w:ascii="Arial" w:eastAsia="Times New Roman" w:hAnsi="Arial"/>
                <w:noProof/>
              </w:rPr>
              <w:t xml:space="preserve"> i</w:t>
            </w:r>
            <w:r w:rsidR="00EC22E2" w:rsidRPr="00EC22E2">
              <w:rPr>
                <w:rFonts w:ascii="Arial" w:eastAsia="Times New Roman" w:hAnsi="Arial"/>
                <w:noProof/>
              </w:rPr>
              <w:t>n case of split gNB architecture</w:t>
            </w:r>
            <w:r w:rsidR="00064922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045339" w:rsidRPr="00424EB8" w14:paraId="52817F54" w14:textId="77777777" w:rsidTr="0032058A">
        <w:tc>
          <w:tcPr>
            <w:tcW w:w="2694" w:type="dxa"/>
            <w:gridSpan w:val="2"/>
          </w:tcPr>
          <w:p w14:paraId="52817F52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817F5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57" w14:textId="77777777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17F55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17F56" w14:textId="3A408215" w:rsidR="00045339" w:rsidRPr="00424EB8" w:rsidRDefault="0078792D" w:rsidP="00033724">
            <w:pPr>
              <w:spacing w:after="0"/>
              <w:rPr>
                <w:rFonts w:ascii="Arial" w:eastAsia="Times New Roman" w:hAnsi="Arial"/>
                <w:noProof/>
              </w:rPr>
            </w:pPr>
            <w:r w:rsidRPr="002B0E7E">
              <w:rPr>
                <w:rFonts w:ascii="Arial" w:eastAsia="Times New Roman" w:hAnsi="Arial"/>
                <w:noProof/>
              </w:rPr>
              <w:t xml:space="preserve">2, 3.1, </w:t>
            </w:r>
            <w:r w:rsidR="00954FA8" w:rsidRPr="002B0E7E">
              <w:rPr>
                <w:rFonts w:ascii="Arial" w:eastAsia="Times New Roman" w:hAnsi="Arial"/>
                <w:noProof/>
              </w:rPr>
              <w:t>3.</w:t>
            </w:r>
            <w:r w:rsidR="00033724" w:rsidRPr="002B0E7E">
              <w:rPr>
                <w:rFonts w:ascii="Arial" w:eastAsia="Times New Roman" w:hAnsi="Arial"/>
                <w:noProof/>
              </w:rPr>
              <w:t>2</w:t>
            </w:r>
            <w:r w:rsidR="00954FA8" w:rsidRPr="002B0E7E">
              <w:rPr>
                <w:rFonts w:ascii="Arial" w:eastAsia="Times New Roman" w:hAnsi="Arial" w:hint="eastAsia"/>
                <w:noProof/>
              </w:rPr>
              <w:t>,</w:t>
            </w:r>
            <w:r w:rsidR="004E67C7" w:rsidRPr="002B0E7E">
              <w:rPr>
                <w:rFonts w:ascii="Arial" w:eastAsia="Times New Roman" w:hAnsi="Arial"/>
                <w:noProof/>
              </w:rPr>
              <w:t xml:space="preserve"> </w:t>
            </w:r>
            <w:r w:rsidR="00954FA8" w:rsidRPr="002B0E7E">
              <w:rPr>
                <w:rFonts w:ascii="Arial" w:eastAsia="Times New Roman" w:hAnsi="Arial"/>
                <w:noProof/>
              </w:rPr>
              <w:t>6.1.x</w:t>
            </w:r>
            <w:r w:rsidRPr="002B0E7E">
              <w:rPr>
                <w:rFonts w:ascii="Arial" w:eastAsia="Times New Roman" w:hAnsi="Arial"/>
                <w:noProof/>
              </w:rPr>
              <w:t>(new)</w:t>
            </w:r>
            <w:r w:rsidR="00954FA8" w:rsidRPr="002B0E7E">
              <w:rPr>
                <w:rFonts w:ascii="Arial" w:eastAsia="Times New Roman" w:hAnsi="Arial"/>
                <w:noProof/>
              </w:rPr>
              <w:t>,</w:t>
            </w:r>
            <w:r w:rsidRPr="002B0E7E">
              <w:rPr>
                <w:rFonts w:ascii="Arial" w:eastAsia="Times New Roman" w:hAnsi="Arial"/>
                <w:noProof/>
              </w:rPr>
              <w:t>6.4, 6.x(new),</w:t>
            </w:r>
            <w:r w:rsidR="00954FA8" w:rsidRPr="002B0E7E">
              <w:rPr>
                <w:rFonts w:ascii="Arial" w:eastAsia="Times New Roman" w:hAnsi="Arial"/>
                <w:noProof/>
              </w:rPr>
              <w:t xml:space="preserve"> 7.x</w:t>
            </w:r>
            <w:r w:rsidRPr="002B0E7E">
              <w:rPr>
                <w:rFonts w:ascii="Arial" w:eastAsia="Times New Roman" w:hAnsi="Arial"/>
                <w:noProof/>
              </w:rPr>
              <w:t>(new)</w:t>
            </w:r>
            <w:r w:rsidR="00954FA8" w:rsidRPr="002B0E7E">
              <w:rPr>
                <w:rFonts w:ascii="Arial" w:eastAsia="Times New Roman" w:hAnsi="Arial"/>
                <w:noProof/>
              </w:rPr>
              <w:t>,</w:t>
            </w:r>
            <w:r w:rsidR="00260BA7" w:rsidRPr="002B0E7E" w:rsidDel="00260BA7">
              <w:rPr>
                <w:rFonts w:ascii="Arial" w:eastAsia="Times New Roman" w:hAnsi="Arial"/>
                <w:noProof/>
              </w:rPr>
              <w:t xml:space="preserve"> </w:t>
            </w:r>
            <w:r w:rsidRPr="002B0E7E">
              <w:rPr>
                <w:rFonts w:ascii="Arial" w:eastAsia="Times New Roman" w:hAnsi="Arial"/>
                <w:noProof/>
              </w:rPr>
              <w:t xml:space="preserve">7.x.1 (new), </w:t>
            </w:r>
            <w:r w:rsidR="00954FA8" w:rsidRPr="002B0E7E">
              <w:rPr>
                <w:rFonts w:ascii="Arial" w:eastAsia="Times New Roman" w:hAnsi="Arial"/>
                <w:noProof/>
              </w:rPr>
              <w:t>8.xx</w:t>
            </w:r>
            <w:r w:rsidRPr="002B0E7E">
              <w:rPr>
                <w:rFonts w:ascii="Arial" w:eastAsia="Times New Roman" w:hAnsi="Arial"/>
                <w:noProof/>
              </w:rPr>
              <w:t>(new), 8.xx.1(new), 8.xx.1.1(new), 8.xx.1.2(new)</w:t>
            </w:r>
          </w:p>
        </w:tc>
      </w:tr>
      <w:tr w:rsidR="00045339" w:rsidRPr="00424EB8" w14:paraId="52817F5A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58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7F59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60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5B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17F5C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817F5D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817F5E" w14:textId="77777777"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817F5F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52817F66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61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17F62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17F63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17F64" w14:textId="77777777"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17F65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14:paraId="52817F6C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67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17F68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17F69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17F6A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17F6B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14:paraId="52817F72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6D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17F6E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17F6F" w14:textId="77777777"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17F70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17F71" w14:textId="77777777"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14:paraId="52817F75" w14:textId="77777777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7F73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7F74" w14:textId="77777777"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52817F78" w14:textId="77777777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17F76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17F77" w14:textId="77777777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14:paraId="52817F7B" w14:textId="77777777" w:rsidTr="003205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17F79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817F7A" w14:textId="77777777"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14:paraId="52817F85" w14:textId="77777777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17F7C" w14:textId="77777777"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17F7D" w14:textId="77777777" w:rsidR="00045339" w:rsidRDefault="004F34EF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Rev-1: typo: </w:t>
            </w:r>
            <w:r w:rsidRPr="004F34EF">
              <w:rPr>
                <w:rFonts w:ascii="Arial" w:eastAsia="Times New Roman" w:hAnsi="Arial"/>
                <w:noProof/>
              </w:rPr>
              <w:t>NR-MBS -&gt; NR MBS</w:t>
            </w:r>
          </w:p>
          <w:p w14:paraId="52817F7E" w14:textId="77777777" w:rsidR="00226936" w:rsidRDefault="00226936" w:rsidP="0022693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Rev-2: editorial checking</w:t>
            </w:r>
          </w:p>
          <w:p w14:paraId="52817F7F" w14:textId="77777777" w:rsidR="00D0681C" w:rsidRDefault="00D0681C" w:rsidP="0022693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</w:t>
            </w:r>
            <w:r w:rsidRPr="00D0681C">
              <w:rPr>
                <w:rFonts w:ascii="Arial" w:eastAsia="Times New Roman" w:hAnsi="Arial" w:hint="eastAsia"/>
                <w:noProof/>
              </w:rPr>
              <w:t>-</w:t>
            </w:r>
            <w:r>
              <w:rPr>
                <w:rFonts w:ascii="Arial" w:eastAsia="Times New Roman" w:hAnsi="Arial"/>
                <w:noProof/>
              </w:rPr>
              <w:t>3</w:t>
            </w:r>
            <w:r w:rsidRPr="00D0681C">
              <w:rPr>
                <w:rFonts w:ascii="Arial" w:eastAsia="Times New Roman" w:hAnsi="Arial" w:hint="eastAsia"/>
                <w:noProof/>
              </w:rPr>
              <w:t>:</w:t>
            </w:r>
            <w:r w:rsidRPr="00D0681C">
              <w:rPr>
                <w:rFonts w:ascii="Arial" w:eastAsia="Times New Roman" w:hAnsi="Arial"/>
                <w:noProof/>
              </w:rPr>
              <w:t xml:space="preserve"> resubmission</w:t>
            </w:r>
            <w:r>
              <w:rPr>
                <w:rFonts w:ascii="Arial" w:eastAsia="Times New Roman" w:hAnsi="Arial"/>
                <w:noProof/>
              </w:rPr>
              <w:t xml:space="preserve"> based on latest version of spec</w:t>
            </w:r>
          </w:p>
          <w:p w14:paraId="52817F80" w14:textId="77777777" w:rsidR="00DA0227" w:rsidRDefault="00DA0227" w:rsidP="0022693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Rev-4: update wording</w:t>
            </w:r>
          </w:p>
          <w:p w14:paraId="52817F81" w14:textId="77777777" w:rsidR="00DE271E" w:rsidRDefault="00DE271E" w:rsidP="00DE271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Rev-5: merge agreed TPs in </w:t>
            </w:r>
            <w:r w:rsidRPr="00DE271E">
              <w:rPr>
                <w:rFonts w:ascii="Arial" w:eastAsia="Times New Roman" w:hAnsi="Arial"/>
                <w:noProof/>
              </w:rPr>
              <w:t>R3-206384</w:t>
            </w:r>
            <w:r>
              <w:rPr>
                <w:rFonts w:ascii="Arial" w:eastAsia="Times New Roman" w:hAnsi="Arial"/>
                <w:noProof/>
              </w:rPr>
              <w:t xml:space="preserve"> and </w:t>
            </w:r>
            <w:r w:rsidRPr="00DE271E">
              <w:rPr>
                <w:rFonts w:ascii="Arial" w:eastAsia="Times New Roman" w:hAnsi="Arial"/>
                <w:noProof/>
              </w:rPr>
              <w:t>R3-207056</w:t>
            </w:r>
          </w:p>
          <w:p w14:paraId="52817F82" w14:textId="77777777" w:rsidR="00B52462" w:rsidRDefault="00B52462" w:rsidP="00DE271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bookmarkStart w:id="1" w:name="OLE_LINK2"/>
            <w:r>
              <w:rPr>
                <w:rFonts w:ascii="Arial" w:eastAsia="Times New Roman" w:hAnsi="Arial"/>
                <w:noProof/>
              </w:rPr>
              <w:t>Rev-7:</w:t>
            </w:r>
            <w:r w:rsidRPr="00D0681C">
              <w:rPr>
                <w:rFonts w:ascii="Arial" w:eastAsia="Times New Roman" w:hAnsi="Arial"/>
                <w:noProof/>
              </w:rPr>
              <w:t xml:space="preserve"> resubmission</w:t>
            </w:r>
            <w:r>
              <w:rPr>
                <w:rFonts w:ascii="Arial" w:eastAsia="Times New Roman" w:hAnsi="Arial"/>
                <w:noProof/>
              </w:rPr>
              <w:t xml:space="preserve"> based on latest version of spec</w:t>
            </w:r>
            <w:bookmarkEnd w:id="1"/>
          </w:p>
          <w:p w14:paraId="52817F83" w14:textId="77777777" w:rsidR="009839AD" w:rsidRDefault="009839AD" w:rsidP="009839A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Rev-8:</w:t>
            </w:r>
            <w:r w:rsidRPr="00D0681C">
              <w:rPr>
                <w:rFonts w:ascii="Arial" w:eastAsia="Times New Roman" w:hAnsi="Arial"/>
                <w:noProof/>
              </w:rPr>
              <w:t xml:space="preserve"> resubmission</w:t>
            </w:r>
            <w:r>
              <w:rPr>
                <w:rFonts w:ascii="Arial" w:eastAsia="Times New Roman" w:hAnsi="Arial"/>
                <w:noProof/>
              </w:rPr>
              <w:t xml:space="preserve"> based on latest version of spec</w:t>
            </w:r>
          </w:p>
          <w:p w14:paraId="54C68C33" w14:textId="77777777" w:rsidR="006E3644" w:rsidRDefault="006E3644" w:rsidP="009839A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Rev-9: merge agreed TPs in R3-214382 and R3-214385</w:t>
            </w:r>
          </w:p>
          <w:p w14:paraId="5FFD62AF" w14:textId="7780A8CA" w:rsidR="00276BAD" w:rsidRDefault="00276BAD" w:rsidP="00276BA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</w:t>
            </w:r>
            <w:r w:rsidRPr="00D0681C">
              <w:rPr>
                <w:rFonts w:ascii="Arial" w:eastAsia="Times New Roman" w:hAnsi="Arial" w:hint="eastAsia"/>
                <w:noProof/>
              </w:rPr>
              <w:t>-</w:t>
            </w:r>
            <w:r>
              <w:rPr>
                <w:rFonts w:ascii="Arial" w:eastAsia="Times New Roman" w:hAnsi="Arial"/>
                <w:noProof/>
              </w:rPr>
              <w:t>10</w:t>
            </w:r>
            <w:r w:rsidRPr="00D0681C">
              <w:rPr>
                <w:rFonts w:ascii="Arial" w:eastAsia="Times New Roman" w:hAnsi="Arial" w:hint="eastAsia"/>
                <w:noProof/>
              </w:rPr>
              <w:t>:</w:t>
            </w:r>
            <w:r w:rsidRPr="00D0681C">
              <w:rPr>
                <w:rFonts w:ascii="Arial" w:eastAsia="Times New Roman" w:hAnsi="Arial"/>
                <w:noProof/>
              </w:rPr>
              <w:t xml:space="preserve"> resubmission</w:t>
            </w:r>
            <w:r>
              <w:rPr>
                <w:rFonts w:ascii="Arial" w:eastAsia="Times New Roman" w:hAnsi="Arial"/>
                <w:noProof/>
              </w:rPr>
              <w:t xml:space="preserve"> based on latest version of spec</w:t>
            </w:r>
          </w:p>
          <w:p w14:paraId="350015E9" w14:textId="2D58EF51" w:rsidR="002F78D4" w:rsidRDefault="002F78D4" w:rsidP="00276BA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</w:t>
            </w:r>
            <w:r w:rsidRPr="00D0681C">
              <w:rPr>
                <w:rFonts w:ascii="Arial" w:eastAsia="Times New Roman" w:hAnsi="Arial" w:hint="eastAsia"/>
                <w:noProof/>
              </w:rPr>
              <w:t>-</w:t>
            </w:r>
            <w:r>
              <w:rPr>
                <w:rFonts w:ascii="Arial" w:eastAsia="Times New Roman" w:hAnsi="Arial"/>
                <w:noProof/>
              </w:rPr>
              <w:t>1</w:t>
            </w:r>
            <w:r w:rsidR="00A24DF3">
              <w:rPr>
                <w:rFonts w:ascii="Arial" w:eastAsia="Times New Roman" w:hAnsi="Arial"/>
                <w:noProof/>
              </w:rPr>
              <w:t>1</w:t>
            </w:r>
            <w:r w:rsidRPr="00D0681C">
              <w:rPr>
                <w:rFonts w:ascii="Arial" w:eastAsia="Times New Roman" w:hAnsi="Arial" w:hint="eastAsia"/>
                <w:noProof/>
              </w:rPr>
              <w:t>:</w:t>
            </w:r>
            <w:r w:rsidRPr="00D0681C">
              <w:rPr>
                <w:rFonts w:ascii="Arial" w:eastAsia="Times New Roman" w:hAnsi="Arial"/>
                <w:noProof/>
              </w:rPr>
              <w:t xml:space="preserve"> resubmission</w:t>
            </w:r>
            <w:r>
              <w:rPr>
                <w:rFonts w:ascii="Arial" w:eastAsia="Times New Roman" w:hAnsi="Arial"/>
                <w:noProof/>
              </w:rPr>
              <w:t xml:space="preserve"> based on latest version of spec</w:t>
            </w:r>
            <w:r w:rsidR="00937286">
              <w:rPr>
                <w:rFonts w:ascii="Arial" w:eastAsia="Times New Roman" w:hAnsi="Arial"/>
                <w:noProof/>
              </w:rPr>
              <w:t xml:space="preserve">, </w:t>
            </w:r>
            <w:r w:rsidR="00673989" w:rsidRPr="00673989">
              <w:rPr>
                <w:rFonts w:ascii="Arial" w:eastAsia="Times New Roman" w:hAnsi="Arial"/>
                <w:noProof/>
              </w:rPr>
              <w:t>typo fix.</w:t>
            </w:r>
          </w:p>
          <w:p w14:paraId="7A53924E" w14:textId="35D1BA33" w:rsidR="0040112B" w:rsidRDefault="0040112B" w:rsidP="00276BA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Rev-12: merge agreed TP in </w:t>
            </w:r>
            <w:r w:rsidRPr="0040112B">
              <w:rPr>
                <w:rFonts w:ascii="Arial" w:eastAsia="Times New Roman" w:hAnsi="Arial"/>
                <w:noProof/>
              </w:rPr>
              <w:t>R3-221168</w:t>
            </w:r>
            <w:r>
              <w:rPr>
                <w:rFonts w:ascii="Arial" w:eastAsia="Times New Roman" w:hAnsi="Arial"/>
                <w:noProof/>
              </w:rPr>
              <w:t>.</w:t>
            </w:r>
          </w:p>
          <w:p w14:paraId="71F04C88" w14:textId="7CD57B0A" w:rsidR="00864480" w:rsidRDefault="00864480" w:rsidP="00276BA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Rev-13: merge agreed TP in R3-222823 and R3-222678</w:t>
            </w:r>
          </w:p>
          <w:p w14:paraId="52817F84" w14:textId="77777777" w:rsidR="00276BAD" w:rsidRPr="00276BAD" w:rsidRDefault="00276BAD" w:rsidP="009839A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52817F86" w14:textId="77777777" w:rsid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2" w:name="_Toc20955311"/>
      <w:bookmarkStart w:id="3" w:name="_Toc20955113"/>
      <w:bookmarkStart w:id="4" w:name="_Toc29503384"/>
      <w:bookmarkStart w:id="5" w:name="_Toc36552596"/>
      <w:bookmarkStart w:id="6" w:name="_Toc36553755"/>
      <w:bookmarkStart w:id="7" w:name="_Toc36554323"/>
      <w:bookmarkStart w:id="8" w:name="_Toc20954855"/>
      <w:bookmarkStart w:id="9" w:name="_Toc29503292"/>
      <w:bookmarkStart w:id="10" w:name="_Toc29503876"/>
      <w:bookmarkStart w:id="11" w:name="_Toc29504460"/>
      <w:bookmarkStart w:id="12" w:name="_Toc36552906"/>
      <w:bookmarkStart w:id="13" w:name="_Toc36554633"/>
      <w:bookmarkStart w:id="14" w:name="_Toc29503126"/>
      <w:bookmarkStart w:id="15" w:name="_Toc36552338"/>
      <w:bookmarkStart w:id="16" w:name="_Toc36553497"/>
      <w:bookmarkStart w:id="17" w:name="_Toc36554065"/>
      <w:bookmarkStart w:id="18" w:name="_Toc45106764"/>
      <w:bookmarkStart w:id="19" w:name="_Toc45891759"/>
    </w:p>
    <w:p w14:paraId="52817F87" w14:textId="77777777" w:rsidR="00E679AF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rFonts w:eastAsia="Times New Roman"/>
          <w:lang w:eastAsia="ja-JP"/>
        </w:rPr>
        <w:br w:type="page"/>
      </w:r>
      <w:bookmarkStart w:id="20" w:name="OLE_LINK3"/>
      <w:bookmarkStart w:id="21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2A0F8F81" w14:textId="77777777" w:rsidR="002376E1" w:rsidRPr="00B8401F" w:rsidRDefault="002376E1" w:rsidP="002376E1">
      <w:pPr>
        <w:pStyle w:val="Heading1"/>
      </w:pPr>
      <w:bookmarkStart w:id="22" w:name="_Toc13919104"/>
      <w:bookmarkStart w:id="23" w:name="_Toc29391466"/>
      <w:bookmarkStart w:id="24" w:name="_Toc36560497"/>
      <w:bookmarkStart w:id="25" w:name="_Toc45104730"/>
      <w:bookmarkStart w:id="26" w:name="_Toc45883213"/>
      <w:bookmarkStart w:id="27" w:name="_Toc51763492"/>
      <w:bookmarkStart w:id="28" w:name="_Toc52266306"/>
      <w:bookmarkStart w:id="29" w:name="_Toc64445084"/>
      <w:bookmarkStart w:id="30" w:name="_Toc73980443"/>
      <w:bookmarkStart w:id="31" w:name="_Toc88651139"/>
      <w:r w:rsidRPr="00B8401F">
        <w:t>2</w:t>
      </w:r>
      <w:r w:rsidRPr="00B8401F"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2011E8E" w14:textId="77777777" w:rsidR="002376E1" w:rsidRPr="00B8401F" w:rsidRDefault="002376E1" w:rsidP="002376E1">
      <w:r w:rsidRPr="00B8401F">
        <w:t>The following documents contain provisions which, through reference in this text, constitute provisions of the present document.</w:t>
      </w:r>
    </w:p>
    <w:p w14:paraId="6FFE0D7E" w14:textId="77777777" w:rsidR="002376E1" w:rsidRPr="00B8401F" w:rsidRDefault="002376E1" w:rsidP="002376E1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005887CC" w14:textId="77777777" w:rsidR="002376E1" w:rsidRPr="00B8401F" w:rsidRDefault="002376E1" w:rsidP="002376E1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5F5E5BAC" w14:textId="77777777" w:rsidR="002376E1" w:rsidRPr="00B8401F" w:rsidRDefault="002376E1" w:rsidP="002376E1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41EFC907" w14:textId="77777777" w:rsidR="002376E1" w:rsidRPr="00B8401F" w:rsidRDefault="002376E1" w:rsidP="002376E1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26FFD6DA" w14:textId="77777777" w:rsidR="002376E1" w:rsidRPr="00B8401F" w:rsidRDefault="002376E1" w:rsidP="002376E1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3FE243B6" w14:textId="77777777" w:rsidR="002376E1" w:rsidRPr="00B8401F" w:rsidRDefault="002376E1" w:rsidP="002376E1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664C60C7" w14:textId="77777777" w:rsidR="002376E1" w:rsidRPr="00B8401F" w:rsidRDefault="002376E1" w:rsidP="002376E1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1B298CF5" w14:textId="77777777" w:rsidR="002376E1" w:rsidRPr="00B8401F" w:rsidRDefault="002376E1" w:rsidP="002376E1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2411649A" w14:textId="77777777" w:rsidR="002376E1" w:rsidRPr="00B8401F" w:rsidRDefault="002376E1" w:rsidP="002376E1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4A4D3A5E" w14:textId="77777777" w:rsidR="002376E1" w:rsidRPr="00B8401F" w:rsidRDefault="002376E1" w:rsidP="002376E1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FC4FA7F" w14:textId="77777777" w:rsidR="002376E1" w:rsidRPr="00B8401F" w:rsidRDefault="002376E1" w:rsidP="002376E1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12CAA585" w14:textId="77777777" w:rsidR="002376E1" w:rsidRPr="00B8401F" w:rsidRDefault="002376E1" w:rsidP="002376E1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033C8875" w14:textId="77777777" w:rsidR="002376E1" w:rsidRPr="00B8401F" w:rsidRDefault="002376E1" w:rsidP="002376E1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444B9944" w14:textId="77777777" w:rsidR="002376E1" w:rsidRPr="00B8401F" w:rsidRDefault="002376E1" w:rsidP="002376E1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2343985A" w14:textId="77777777" w:rsidR="002376E1" w:rsidRPr="00B8401F" w:rsidRDefault="002376E1" w:rsidP="002376E1">
      <w:pPr>
        <w:pStyle w:val="EX"/>
        <w:rPr>
          <w:rFonts w:eastAsia="宋体"/>
          <w:lang w:eastAsia="zh-CN"/>
        </w:rPr>
      </w:pPr>
      <w:r w:rsidRPr="00B8401F">
        <w:rPr>
          <w:rFonts w:eastAsia="宋体"/>
        </w:rPr>
        <w:t>[</w:t>
      </w:r>
      <w:r w:rsidRPr="00B8401F">
        <w:rPr>
          <w:rFonts w:eastAsia="宋体"/>
          <w:lang w:eastAsia="zh-CN"/>
        </w:rPr>
        <w:t>12</w:t>
      </w:r>
      <w:r w:rsidRPr="00B8401F">
        <w:rPr>
          <w:rFonts w:eastAsia="宋体"/>
        </w:rPr>
        <w:t>]</w:t>
      </w:r>
      <w:r w:rsidRPr="00B8401F">
        <w:rPr>
          <w:rFonts w:eastAsia="宋体"/>
        </w:rPr>
        <w:tab/>
        <w:t>3GPP TS 37.340: "NR; Multi-connectivity; Overall description; Stage-2".</w:t>
      </w:r>
    </w:p>
    <w:p w14:paraId="73388C95" w14:textId="77777777" w:rsidR="002376E1" w:rsidRPr="00B8401F" w:rsidRDefault="002376E1" w:rsidP="002376E1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5B7632CD" w14:textId="77777777" w:rsidR="002376E1" w:rsidRPr="00B8401F" w:rsidRDefault="002376E1" w:rsidP="002376E1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rPr>
          <w:rFonts w:eastAsia="宋体"/>
        </w:rPr>
        <w:t>"</w:t>
      </w:r>
      <w:r w:rsidRPr="00B8401F">
        <w:t>NG-RAN</w:t>
      </w:r>
      <w:r w:rsidRPr="00B8401F">
        <w:rPr>
          <w:lang w:eastAsia="ja-JP"/>
        </w:rPr>
        <w:t>; NG general aspect and principles</w:t>
      </w:r>
      <w:r w:rsidRPr="00B8401F">
        <w:rPr>
          <w:rFonts w:eastAsia="宋体"/>
        </w:rPr>
        <w:t>".</w:t>
      </w:r>
    </w:p>
    <w:p w14:paraId="6087DA48" w14:textId="77777777" w:rsidR="002376E1" w:rsidRPr="00B8401F" w:rsidRDefault="002376E1" w:rsidP="002376E1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rPr>
          <w:rFonts w:eastAsia="宋体"/>
        </w:rPr>
        <w:t>"</w:t>
      </w:r>
      <w:r w:rsidRPr="00B8401F">
        <w:t>NG-RAN</w:t>
      </w:r>
      <w:r w:rsidRPr="00B8401F">
        <w:rPr>
          <w:lang w:eastAsia="ja-JP"/>
        </w:rPr>
        <w:t xml:space="preserve">; </w:t>
      </w:r>
      <w:r w:rsidRPr="00B8401F">
        <w:t>Xn general aspects and principles</w:t>
      </w:r>
      <w:r w:rsidRPr="00B8401F">
        <w:rPr>
          <w:rFonts w:eastAsia="宋体"/>
        </w:rPr>
        <w:t>"</w:t>
      </w:r>
    </w:p>
    <w:p w14:paraId="56CDE701" w14:textId="77777777" w:rsidR="002376E1" w:rsidRPr="00B8401F" w:rsidRDefault="002376E1" w:rsidP="002376E1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3423EBF4" w14:textId="77777777" w:rsidR="002376E1" w:rsidRPr="00B8401F" w:rsidRDefault="002376E1" w:rsidP="002376E1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14:paraId="611FBA44" w14:textId="77777777" w:rsidR="002376E1" w:rsidRPr="00B8401F" w:rsidRDefault="002376E1" w:rsidP="002376E1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14:paraId="1939BF9C" w14:textId="77777777" w:rsidR="002376E1" w:rsidRPr="00B8401F" w:rsidRDefault="002376E1" w:rsidP="002376E1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577895A4" w14:textId="77777777" w:rsidR="002376E1" w:rsidRPr="00B8401F" w:rsidRDefault="002376E1" w:rsidP="002376E1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14:paraId="4811A9D7" w14:textId="77777777" w:rsidR="002376E1" w:rsidRDefault="002376E1" w:rsidP="002376E1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68AD8135" w14:textId="77777777" w:rsidR="002376E1" w:rsidRDefault="002376E1" w:rsidP="002376E1">
      <w:pPr>
        <w:pStyle w:val="EX"/>
        <w:rPr>
          <w:rFonts w:eastAsia="MS Mincho"/>
          <w:lang w:eastAsia="ja-JP"/>
        </w:rPr>
      </w:pPr>
      <w:bookmarkStart w:id="32" w:name="_Hlk44093001"/>
      <w:r>
        <w:rPr>
          <w:rFonts w:eastAsia="MS Mincho"/>
          <w:lang w:eastAsia="ja-JP"/>
        </w:rPr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14:paraId="6342C1DE" w14:textId="77777777" w:rsidR="002376E1" w:rsidRDefault="002376E1" w:rsidP="002376E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14:paraId="131445E8" w14:textId="77777777" w:rsidR="002376E1" w:rsidRPr="00B8401F" w:rsidRDefault="002376E1" w:rsidP="002376E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p w14:paraId="0BCA8A1C" w14:textId="77777777" w:rsidR="002376E1" w:rsidRPr="00B8401F" w:rsidRDefault="002376E1" w:rsidP="002376E1">
      <w:pPr>
        <w:pStyle w:val="EX"/>
        <w:rPr>
          <w:rFonts w:eastAsia="MS Mincho"/>
          <w:lang w:eastAsia="ja-JP"/>
        </w:rPr>
      </w:pPr>
      <w:bookmarkStart w:id="33" w:name="_Toc13919105"/>
      <w:bookmarkStart w:id="34" w:name="_Toc29391467"/>
      <w:bookmarkStart w:id="35" w:name="_Toc36560498"/>
      <w:bookmarkStart w:id="36" w:name="_Toc45104731"/>
      <w:bookmarkStart w:id="37" w:name="_Toc45883214"/>
      <w:bookmarkEnd w:id="32"/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742109D1" w14:textId="77777777" w:rsidR="002376E1" w:rsidRDefault="002376E1" w:rsidP="002376E1">
      <w:pPr>
        <w:pStyle w:val="EX"/>
        <w:rPr>
          <w:ins w:id="38" w:author="Author"/>
          <w:rFonts w:eastAsia="MS Mincho"/>
          <w:lang w:eastAsia="ja-JP"/>
        </w:rPr>
      </w:pPr>
      <w:bookmarkStart w:id="39" w:name="_Toc51763493"/>
      <w:bookmarkStart w:id="40" w:name="_Toc52266307"/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>NG-RAN; F1 signalling transport</w:t>
      </w:r>
      <w:r w:rsidRPr="006D6406">
        <w:rPr>
          <w:rFonts w:eastAsia="MS Mincho"/>
          <w:lang w:eastAsia="ja-JP"/>
        </w:rPr>
        <w:t>".</w:t>
      </w:r>
    </w:p>
    <w:p w14:paraId="66154645" w14:textId="4E897CBB" w:rsidR="002376E1" w:rsidDel="007140EE" w:rsidRDefault="002376E1" w:rsidP="002376E1">
      <w:pPr>
        <w:pStyle w:val="EX"/>
        <w:rPr>
          <w:del w:id="41" w:author="Author"/>
          <w:rFonts w:eastAsia="MS Mincho"/>
          <w:lang w:eastAsia="ja-JP"/>
        </w:rPr>
      </w:pPr>
      <w:ins w:id="42" w:author="Author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  <w:t>3GPP TS 23.247</w:t>
        </w:r>
        <w:r w:rsidRPr="006D6406">
          <w:rPr>
            <w:rFonts w:eastAsia="MS Mincho"/>
            <w:lang w:eastAsia="ja-JP"/>
          </w:rPr>
          <w:t>: "</w:t>
        </w:r>
        <w:r w:rsidRPr="002376E1">
          <w:t xml:space="preserve"> </w:t>
        </w:r>
        <w:r w:rsidRPr="002376E1">
          <w:rPr>
            <w:rFonts w:eastAsia="MS Mincho"/>
            <w:lang w:eastAsia="ja-JP"/>
          </w:rPr>
          <w:t>Architectural enhancements for</w:t>
        </w:r>
        <w:r>
          <w:rPr>
            <w:rFonts w:eastAsia="MS Mincho"/>
            <w:lang w:eastAsia="ja-JP"/>
          </w:rPr>
          <w:t xml:space="preserve"> </w:t>
        </w:r>
        <w:r w:rsidRPr="002376E1">
          <w:rPr>
            <w:rFonts w:eastAsia="MS Mincho"/>
            <w:lang w:eastAsia="ja-JP"/>
          </w:rPr>
          <w:t>5G multicast-broadcast services;</w:t>
        </w:r>
        <w:r>
          <w:rPr>
            <w:rFonts w:eastAsia="MS Mincho"/>
            <w:lang w:eastAsia="ja-JP"/>
          </w:rPr>
          <w:t xml:space="preserve"> </w:t>
        </w:r>
        <w:r w:rsidRPr="002376E1">
          <w:rPr>
            <w:rFonts w:eastAsia="MS Mincho"/>
            <w:lang w:eastAsia="ja-JP"/>
          </w:rPr>
          <w:t>Stage 2</w:t>
        </w:r>
        <w:r w:rsidRPr="006D6406">
          <w:rPr>
            <w:rFonts w:eastAsia="MS Mincho"/>
            <w:lang w:eastAsia="ja-JP"/>
          </w:rPr>
          <w:t>".</w:t>
        </w:r>
      </w:ins>
    </w:p>
    <w:p w14:paraId="6A5CBCAA" w14:textId="77777777" w:rsidR="007140EE" w:rsidRPr="006D6406" w:rsidRDefault="007140EE" w:rsidP="002376E1">
      <w:pPr>
        <w:pStyle w:val="EX"/>
        <w:rPr>
          <w:ins w:id="43" w:author="Author"/>
          <w:rFonts w:eastAsia="MS Mincho"/>
          <w:lang w:eastAsia="ja-JP"/>
        </w:rPr>
      </w:pPr>
    </w:p>
    <w:p w14:paraId="3282993A" w14:textId="77777777" w:rsidR="002376E1" w:rsidRPr="00B8401F" w:rsidRDefault="002376E1" w:rsidP="002376E1">
      <w:pPr>
        <w:pStyle w:val="Heading1"/>
      </w:pPr>
      <w:bookmarkStart w:id="44" w:name="_Toc64445085"/>
      <w:bookmarkStart w:id="45" w:name="_Toc73980444"/>
      <w:bookmarkStart w:id="46" w:name="_Toc88651140"/>
      <w:r w:rsidRPr="00B8401F">
        <w:t>3</w:t>
      </w:r>
      <w:r w:rsidRPr="00B8401F">
        <w:tab/>
        <w:t>Definitions and abbreviations</w:t>
      </w:r>
      <w:bookmarkEnd w:id="33"/>
      <w:bookmarkEnd w:id="34"/>
      <w:bookmarkEnd w:id="35"/>
      <w:bookmarkEnd w:id="36"/>
      <w:bookmarkEnd w:id="37"/>
      <w:bookmarkEnd w:id="39"/>
      <w:bookmarkEnd w:id="40"/>
      <w:bookmarkEnd w:id="44"/>
      <w:bookmarkEnd w:id="45"/>
      <w:bookmarkEnd w:id="46"/>
    </w:p>
    <w:p w14:paraId="573D1B1D" w14:textId="77777777" w:rsidR="002376E1" w:rsidRPr="00B8401F" w:rsidRDefault="002376E1" w:rsidP="002376E1">
      <w:pPr>
        <w:pStyle w:val="Heading2"/>
      </w:pPr>
      <w:bookmarkStart w:id="47" w:name="_Toc13919106"/>
      <w:bookmarkStart w:id="48" w:name="_Toc29391468"/>
      <w:bookmarkStart w:id="49" w:name="_Toc36560499"/>
      <w:bookmarkStart w:id="50" w:name="_Toc45104732"/>
      <w:bookmarkStart w:id="51" w:name="_Toc45883215"/>
      <w:bookmarkStart w:id="52" w:name="_Toc51763494"/>
      <w:bookmarkStart w:id="53" w:name="_Toc52266308"/>
      <w:bookmarkStart w:id="54" w:name="_Toc64445086"/>
      <w:bookmarkStart w:id="55" w:name="_Toc73980445"/>
      <w:bookmarkStart w:id="56" w:name="_Toc88651141"/>
      <w:r w:rsidRPr="00B8401F">
        <w:t>3.1</w:t>
      </w:r>
      <w:r w:rsidRPr="00B8401F">
        <w:tab/>
        <w:t>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C956F0F" w14:textId="77777777" w:rsidR="00CA4BBB" w:rsidRPr="00B8401F" w:rsidRDefault="00CA4BBB" w:rsidP="00CA4BBB">
      <w:r w:rsidRPr="00B8401F">
        <w:t xml:space="preserve">For the purposes 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5A30689" w14:textId="5F3A993B" w:rsidR="002376E1" w:rsidRPr="00816EB9" w:rsidRDefault="002376E1" w:rsidP="002376E1">
      <w:pPr>
        <w:rPr>
          <w:ins w:id="57" w:author="Author"/>
          <w:b/>
          <w:bCs/>
        </w:rPr>
      </w:pPr>
      <w:ins w:id="58" w:author="Author">
        <w:r w:rsidRPr="00816EB9">
          <w:rPr>
            <w:b/>
            <w:bCs/>
          </w:rPr>
          <w:t>Associated QoS Flow:</w:t>
        </w:r>
        <w:r w:rsidRPr="00816EB9">
          <w:t xml:space="preserve"> as defined in TS 23.247 [x</w:t>
        </w:r>
        <w:r>
          <w:t>x</w:t>
        </w:r>
        <w:r w:rsidRPr="00816EB9">
          <w:t>].</w:t>
        </w:r>
      </w:ins>
    </w:p>
    <w:p w14:paraId="6C2A80FB" w14:textId="4A3E783B" w:rsidR="002376E1" w:rsidRDefault="002376E1" w:rsidP="002376E1">
      <w:pPr>
        <w:rPr>
          <w:ins w:id="59" w:author="Author"/>
          <w:b/>
          <w:lang w:eastAsia="ja-JP"/>
        </w:rPr>
      </w:pPr>
      <w:ins w:id="60" w:author="Author">
        <w:r w:rsidRPr="00816EB9">
          <w:rPr>
            <w:b/>
            <w:bCs/>
          </w:rPr>
          <w:t>Associated QoS flow information:</w:t>
        </w:r>
        <w:r w:rsidRPr="00816EB9">
  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  </w:r>
      </w:ins>
    </w:p>
    <w:p w14:paraId="1BD2792E" w14:textId="77777777" w:rsidR="00CA4BBB" w:rsidRDefault="00CA4BBB" w:rsidP="00CA4BBB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747F8E4F" w14:textId="77777777" w:rsidR="00CA4BBB" w:rsidRDefault="00CA4BBB" w:rsidP="00CA4BBB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5C835A2B" w14:textId="77777777" w:rsidR="00CA4BBB" w:rsidRDefault="00CA4BBB" w:rsidP="00CA4BBB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36270BFF" w14:textId="77777777" w:rsidR="00CA4BBB" w:rsidRPr="00B8401F" w:rsidRDefault="00CA4BBB" w:rsidP="00CA4BBB">
      <w:pPr>
        <w:rPr>
          <w:lang w:eastAsia="ja-JP"/>
        </w:rPr>
      </w:pPr>
      <w:r w:rsidRPr="00B8401F">
        <w:rPr>
          <w:b/>
          <w:lang w:eastAsia="ja-JP"/>
        </w:rPr>
        <w:t>en-gNB</w:t>
      </w:r>
      <w:r w:rsidRPr="00B8401F">
        <w:rPr>
          <w:lang w:eastAsia="ja-JP"/>
        </w:rPr>
        <w:t>: as defined in TS 37.340 [12].</w:t>
      </w:r>
    </w:p>
    <w:p w14:paraId="13041074" w14:textId="77777777" w:rsidR="00CA4BBB" w:rsidRDefault="00CA4BBB" w:rsidP="00CA4BBB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1DF7EB50" w14:textId="77777777" w:rsidR="00CA4BBB" w:rsidRPr="00B8401F" w:rsidRDefault="00CA4BBB" w:rsidP="00CA4BBB">
      <w:r w:rsidRPr="00B8401F">
        <w:rPr>
          <w:rFonts w:hint="eastAsia"/>
          <w:b/>
        </w:rPr>
        <w:t>gNB</w:t>
      </w:r>
      <w:r w:rsidRPr="00B8401F">
        <w:rPr>
          <w:b/>
        </w:rPr>
        <w:t xml:space="preserve">: </w:t>
      </w:r>
      <w:r w:rsidRPr="00B8401F">
        <w:t>as defined in TS 38.300 [2].</w:t>
      </w:r>
    </w:p>
    <w:p w14:paraId="4B0B263E" w14:textId="77777777" w:rsidR="00CA4BBB" w:rsidRPr="00B8401F" w:rsidRDefault="00CA4BBB" w:rsidP="00CA4BBB">
      <w:pPr>
        <w:rPr>
          <w:lang w:eastAsia="ja-JP"/>
        </w:rPr>
      </w:pPr>
      <w:r w:rsidRPr="00B8401F">
        <w:rPr>
          <w:b/>
          <w:lang w:eastAsia="ja-JP"/>
        </w:rPr>
        <w:t>gNB Central Unit (gNB-CU):</w:t>
      </w:r>
      <w:r w:rsidRPr="00B8401F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B8401F">
        <w:t xml:space="preserve"> </w:t>
      </w:r>
      <w:r w:rsidRPr="00B8401F">
        <w:rPr>
          <w:lang w:eastAsia="ja-JP"/>
        </w:rPr>
        <w:t xml:space="preserve">The gNB-CU terminates the F1 interface connected with the gNB-DU. </w:t>
      </w:r>
    </w:p>
    <w:p w14:paraId="05C6EB9F" w14:textId="77777777" w:rsidR="00CA4BBB" w:rsidRPr="00B8401F" w:rsidRDefault="00CA4BBB" w:rsidP="00CA4BBB">
      <w:pPr>
        <w:rPr>
          <w:lang w:eastAsia="ja-JP"/>
        </w:rPr>
      </w:pPr>
      <w:r w:rsidRPr="00B8401F">
        <w:rPr>
          <w:b/>
          <w:lang w:eastAsia="ja-JP"/>
        </w:rPr>
        <w:t>gNB Distributed Unit (gNB-DU)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3B49F719" w14:textId="77777777" w:rsidR="00CA4BBB" w:rsidRPr="00B8401F" w:rsidRDefault="00CA4BBB" w:rsidP="00CA4BBB">
      <w:pPr>
        <w:rPr>
          <w:lang w:eastAsia="ja-JP"/>
        </w:rPr>
      </w:pPr>
      <w:r w:rsidRPr="00B8401F">
        <w:rPr>
          <w:b/>
          <w:lang w:eastAsia="ja-JP"/>
        </w:rPr>
        <w:t>gNB-CU-Control Plane (gNB-CU-CP):</w:t>
      </w:r>
      <w:r w:rsidRPr="00B8401F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1F9946BC" w14:textId="77777777" w:rsidR="00CA4BBB" w:rsidRPr="00B8401F" w:rsidRDefault="00CA4BBB" w:rsidP="00CA4BBB">
      <w:r w:rsidRPr="00B8401F">
        <w:rPr>
          <w:b/>
          <w:lang w:eastAsia="ja-JP"/>
        </w:rPr>
        <w:t>gNB-CU-User Plane (gNB-CU-UP):</w:t>
      </w:r>
      <w:r w:rsidRPr="00B8401F"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563B6D2B" w14:textId="77777777" w:rsidR="00CA4BBB" w:rsidRDefault="00CA4BBB" w:rsidP="00CA4BBB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40D7E06A" w14:textId="77777777" w:rsidR="00CA4BBB" w:rsidRDefault="00CA4BBB" w:rsidP="00CA4BBB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34C91B86" w14:textId="77777777" w:rsidR="00CA4BBB" w:rsidRDefault="00CA4BBB" w:rsidP="00CA4BBB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2231B56E" w14:textId="77777777" w:rsidR="00CA4BBB" w:rsidRDefault="00CA4BBB" w:rsidP="00CA4BBB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6809F6F4" w14:textId="77777777" w:rsidR="00CA4BBB" w:rsidRDefault="00CA4BBB" w:rsidP="00CA4BBB">
      <w:pPr>
        <w:rPr>
          <w:lang w:eastAsia="ja-JP"/>
        </w:rPr>
      </w:pPr>
      <w:bookmarkStart w:id="61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61"/>
    </w:p>
    <w:p w14:paraId="6153DF1B" w14:textId="77777777" w:rsidR="00CA4BBB" w:rsidRDefault="00CA4BBB" w:rsidP="00CA4BBB">
      <w:pPr>
        <w:rPr>
          <w:ins w:id="62" w:author="Author"/>
          <w:lang w:eastAsia="ja-JP"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34A8CBE8" w14:textId="75F39A0E" w:rsidR="002376E1" w:rsidRDefault="002376E1" w:rsidP="00CA4BBB">
      <w:pPr>
        <w:rPr>
          <w:b/>
        </w:rPr>
      </w:pPr>
      <w:ins w:id="63" w:author="Author">
        <w:r w:rsidRPr="00816EB9">
          <w:rPr>
            <w:b/>
            <w:bCs/>
          </w:rPr>
          <w:t>Mapped QoS flows:</w:t>
        </w:r>
        <w:r w:rsidRPr="00816EB9">
  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  </w:r>
      </w:ins>
    </w:p>
    <w:p w14:paraId="69A3014C" w14:textId="77777777" w:rsidR="00CA4BBB" w:rsidRPr="00B8401F" w:rsidRDefault="00CA4BBB" w:rsidP="00CA4BBB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2D75AF6E" w14:textId="77777777" w:rsidR="00CA4BBB" w:rsidRPr="00B8401F" w:rsidRDefault="00CA4BBB" w:rsidP="00CA4BBB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16D7DB3E" w14:textId="77777777" w:rsidR="00CA4BBB" w:rsidRPr="00B8401F" w:rsidRDefault="00CA4BBB" w:rsidP="00CA4BBB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7202898D" w14:textId="77777777" w:rsidR="00CA4BBB" w:rsidRPr="000D3CEB" w:rsidRDefault="00CA4BBB" w:rsidP="00CA4BBB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6663D09E" w14:textId="77777777" w:rsidR="00CA4BBB" w:rsidRDefault="00CA4BBB" w:rsidP="00CA4BBB">
      <w:r w:rsidRPr="00B8401F">
        <w:rPr>
          <w:b/>
        </w:rPr>
        <w:t>PDU Session Resource</w:t>
      </w:r>
      <w:r w:rsidRPr="00B8401F">
        <w:t>: This term is used for specification of NG, Xn, and E1 interfaces. It denotes NG-RAN interface and radio resources provided to support a PDU Session.</w:t>
      </w:r>
    </w:p>
    <w:p w14:paraId="1E473AE8" w14:textId="77777777" w:rsidR="00CA4BBB" w:rsidRDefault="00CA4BBB" w:rsidP="00CA4BBB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14:paraId="63E7EBF1" w14:textId="0E485933" w:rsidR="00CA4BBB" w:rsidRPr="00B8401F" w:rsidRDefault="00CA4BBB" w:rsidP="00CA4BBB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6CEC26B9" w14:textId="77777777" w:rsidR="00CA4BBB" w:rsidRPr="00B8401F" w:rsidRDefault="00CA4BBB" w:rsidP="00CA4BBB">
      <w:pPr>
        <w:pStyle w:val="Heading2"/>
        <w:rPr>
          <w:lang w:eastAsia="ja-JP"/>
        </w:rPr>
      </w:pPr>
      <w:bookmarkStart w:id="64" w:name="_Toc13919107"/>
      <w:bookmarkStart w:id="65" w:name="_Toc29391469"/>
      <w:bookmarkStart w:id="66" w:name="_Toc36560500"/>
      <w:bookmarkStart w:id="67" w:name="_Toc45104733"/>
      <w:bookmarkStart w:id="68" w:name="_Toc45883216"/>
      <w:bookmarkStart w:id="69" w:name="_Toc51763495"/>
      <w:bookmarkStart w:id="70" w:name="_Toc52266309"/>
      <w:bookmarkStart w:id="71" w:name="_Toc64445087"/>
      <w:bookmarkStart w:id="72" w:name="_Toc73980446"/>
      <w:bookmarkStart w:id="73" w:name="_Toc88651142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A966FCF" w14:textId="77777777" w:rsidR="00CA4BBB" w:rsidRPr="00B8401F" w:rsidRDefault="00CA4BBB" w:rsidP="00CA4BBB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0FC8EC91" w14:textId="77777777" w:rsidR="00A2548E" w:rsidRPr="00B8401F" w:rsidRDefault="00A2548E" w:rsidP="00A2548E">
      <w:pPr>
        <w:pStyle w:val="EW"/>
      </w:pPr>
      <w:r w:rsidRPr="00B8401F">
        <w:t>5GC</w:t>
      </w:r>
      <w:r w:rsidRPr="00B8401F">
        <w:tab/>
        <w:t>5G Core Network</w:t>
      </w:r>
    </w:p>
    <w:p w14:paraId="2A283684" w14:textId="77777777" w:rsidR="00A2548E" w:rsidRPr="00B8401F" w:rsidRDefault="00A2548E" w:rsidP="00A2548E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63C03680" w14:textId="77777777" w:rsidR="00A2548E" w:rsidRPr="00B8401F" w:rsidRDefault="00A2548E" w:rsidP="00A2548E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5FF7B074" w14:textId="77777777" w:rsidR="00A2548E" w:rsidRPr="00B8401F" w:rsidRDefault="00A2548E" w:rsidP="00A2548E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3C3937D2" w14:textId="77777777" w:rsidR="00A2548E" w:rsidRDefault="00A2548E" w:rsidP="00A2548E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7A1F396B" w14:textId="77777777" w:rsidR="00A2548E" w:rsidRDefault="00A2548E" w:rsidP="00A2548E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1AEABEAD" w14:textId="77777777" w:rsidR="00A2548E" w:rsidRDefault="00A2548E" w:rsidP="00A2548E">
      <w:pPr>
        <w:pStyle w:val="EW"/>
      </w:pPr>
      <w:r>
        <w:t>CHO</w:t>
      </w:r>
      <w:r>
        <w:tab/>
        <w:t>Conditional Handover</w:t>
      </w:r>
    </w:p>
    <w:p w14:paraId="3AA1AF9D" w14:textId="77777777" w:rsidR="00A2548E" w:rsidRPr="00B8401F" w:rsidRDefault="00A2548E" w:rsidP="00A2548E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67DAFFC9" w14:textId="77777777" w:rsidR="00A2548E" w:rsidRPr="00C765F5" w:rsidRDefault="00A2548E" w:rsidP="00A2548E">
      <w:pPr>
        <w:pStyle w:val="EW"/>
        <w:rPr>
          <w:rFonts w:eastAsia="MS Mincho"/>
          <w:lang w:val="fr-FR" w:eastAsia="ja-JP"/>
          <w:rPrChange w:id="74" w:author="Author">
            <w:rPr>
              <w:rFonts w:eastAsia="MS Mincho"/>
              <w:lang w:eastAsia="ja-JP"/>
            </w:rPr>
          </w:rPrChange>
        </w:rPr>
      </w:pPr>
      <w:r w:rsidRPr="00C765F5">
        <w:rPr>
          <w:rFonts w:eastAsia="MS Mincho"/>
          <w:lang w:val="fr-FR" w:eastAsia="ja-JP"/>
          <w:rPrChange w:id="75" w:author="Author">
            <w:rPr>
              <w:rFonts w:eastAsia="MS Mincho"/>
              <w:lang w:eastAsia="ja-JP"/>
            </w:rPr>
          </w:rPrChange>
        </w:rPr>
        <w:t>CM</w:t>
      </w:r>
      <w:r w:rsidRPr="00C765F5">
        <w:rPr>
          <w:rFonts w:eastAsia="MS Mincho"/>
          <w:lang w:val="fr-FR" w:eastAsia="ja-JP"/>
          <w:rPrChange w:id="76" w:author="Author">
            <w:rPr>
              <w:rFonts w:eastAsia="MS Mincho"/>
              <w:lang w:eastAsia="ja-JP"/>
            </w:rPr>
          </w:rPrChange>
        </w:rPr>
        <w:tab/>
        <w:t>Connection Management</w:t>
      </w:r>
    </w:p>
    <w:p w14:paraId="5793B57C" w14:textId="77777777" w:rsidR="00A2548E" w:rsidRPr="00C765F5" w:rsidRDefault="00A2548E" w:rsidP="00A2548E">
      <w:pPr>
        <w:pStyle w:val="EW"/>
        <w:rPr>
          <w:lang w:val="fr-FR" w:eastAsia="ja-JP"/>
          <w:rPrChange w:id="77" w:author="Author">
            <w:rPr>
              <w:lang w:eastAsia="ja-JP"/>
            </w:rPr>
          </w:rPrChange>
        </w:rPr>
      </w:pPr>
      <w:r w:rsidRPr="00C765F5">
        <w:rPr>
          <w:lang w:val="fr-FR"/>
          <w:rPrChange w:id="78" w:author="Author">
            <w:rPr/>
          </w:rPrChange>
        </w:rPr>
        <w:t>CMAS</w:t>
      </w:r>
      <w:r w:rsidRPr="00C765F5">
        <w:rPr>
          <w:lang w:val="fr-FR"/>
          <w:rPrChange w:id="79" w:author="Author">
            <w:rPr/>
          </w:rPrChange>
        </w:rPr>
        <w:tab/>
        <w:t>Commercial Mobile Alert Service</w:t>
      </w:r>
    </w:p>
    <w:p w14:paraId="58A62C5D" w14:textId="77777777" w:rsidR="00A2548E" w:rsidRDefault="00A2548E" w:rsidP="00A2548E">
      <w:pPr>
        <w:pStyle w:val="EW"/>
      </w:pPr>
      <w:r>
        <w:t>DAPS</w:t>
      </w:r>
      <w:r>
        <w:tab/>
        <w:t>Dual Active Protocol Stack</w:t>
      </w:r>
    </w:p>
    <w:p w14:paraId="7A00CF36" w14:textId="77777777" w:rsidR="00A2548E" w:rsidRPr="00B8401F" w:rsidRDefault="00A2548E" w:rsidP="00A2548E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0C1A4C3F" w14:textId="77777777" w:rsidR="00A2548E" w:rsidRPr="00B8401F" w:rsidRDefault="00A2548E" w:rsidP="00A2548E">
      <w:pPr>
        <w:pStyle w:val="EW"/>
      </w:pPr>
      <w:r w:rsidRPr="00B8401F">
        <w:t>F1-U</w:t>
      </w:r>
      <w:r w:rsidRPr="00B8401F">
        <w:tab/>
        <w:t>F1 User plane interface</w:t>
      </w:r>
    </w:p>
    <w:p w14:paraId="67EBC9A7" w14:textId="77777777" w:rsidR="00A2548E" w:rsidRPr="00B8401F" w:rsidRDefault="00A2548E" w:rsidP="00A2548E">
      <w:pPr>
        <w:pStyle w:val="EW"/>
      </w:pPr>
      <w:r w:rsidRPr="00B8401F">
        <w:t>F1-C</w:t>
      </w:r>
      <w:r w:rsidRPr="00B8401F">
        <w:tab/>
        <w:t>F1 Control plane interface</w:t>
      </w:r>
    </w:p>
    <w:p w14:paraId="5BA3F16B" w14:textId="77777777" w:rsidR="00A2548E" w:rsidRPr="00B8401F" w:rsidRDefault="00A2548E" w:rsidP="00A2548E">
      <w:pPr>
        <w:pStyle w:val="EW"/>
      </w:pPr>
      <w:r w:rsidRPr="00B8401F">
        <w:t>F1AP</w:t>
      </w:r>
      <w:r w:rsidRPr="00B8401F">
        <w:tab/>
        <w:t>F1 Application Protocol</w:t>
      </w:r>
    </w:p>
    <w:p w14:paraId="3B718956" w14:textId="77777777" w:rsidR="00A2548E" w:rsidRPr="00B8401F" w:rsidRDefault="00A2548E" w:rsidP="00A2548E">
      <w:pPr>
        <w:pStyle w:val="EW"/>
      </w:pPr>
      <w:r w:rsidRPr="00B8401F">
        <w:t>FDD</w:t>
      </w:r>
      <w:r w:rsidRPr="00B8401F">
        <w:tab/>
        <w:t>Frequency Division Duplex</w:t>
      </w:r>
    </w:p>
    <w:p w14:paraId="0DAE7E90" w14:textId="77777777" w:rsidR="00A2548E" w:rsidRPr="00B8401F" w:rsidRDefault="00A2548E" w:rsidP="00A2548E">
      <w:pPr>
        <w:pStyle w:val="EW"/>
      </w:pPr>
      <w:r w:rsidRPr="00B8401F">
        <w:t>GTP-U</w:t>
      </w:r>
      <w:r w:rsidRPr="00B8401F">
        <w:tab/>
        <w:t>GPRS Tunnelling Protocol</w:t>
      </w:r>
    </w:p>
    <w:p w14:paraId="7A3A1760" w14:textId="77777777" w:rsidR="00A2548E" w:rsidRDefault="00A2548E" w:rsidP="00A2548E">
      <w:pPr>
        <w:pStyle w:val="EW"/>
      </w:pPr>
      <w:r>
        <w:t>IAB</w:t>
      </w:r>
      <w:r>
        <w:tab/>
        <w:t>Integrated Access and Backhaul</w:t>
      </w:r>
    </w:p>
    <w:p w14:paraId="219FBF81" w14:textId="77777777" w:rsidR="00A2548E" w:rsidRDefault="00A2548E" w:rsidP="00A2548E">
      <w:pPr>
        <w:pStyle w:val="EW"/>
        <w:rPr>
          <w:ins w:id="80" w:author="Author"/>
        </w:rPr>
      </w:pPr>
      <w:r w:rsidRPr="00B8401F">
        <w:t>IP</w:t>
      </w:r>
      <w:r w:rsidRPr="00B8401F">
        <w:tab/>
        <w:t>Internet Protocol</w:t>
      </w:r>
    </w:p>
    <w:p w14:paraId="09A675D3" w14:textId="5202E629" w:rsidR="00A2548E" w:rsidRDefault="00A2548E" w:rsidP="00A2548E">
      <w:pPr>
        <w:pStyle w:val="EW"/>
        <w:rPr>
          <w:ins w:id="81" w:author="Author"/>
          <w:rFonts w:eastAsia="宋体"/>
        </w:rPr>
      </w:pPr>
      <w:ins w:id="82" w:author="Author">
        <w:r>
          <w:t>MBS</w:t>
        </w:r>
        <w:r>
          <w:tab/>
        </w:r>
        <w:r w:rsidRPr="00F62681">
          <w:rPr>
            <w:rFonts w:eastAsia="宋体"/>
          </w:rPr>
          <w:t>Multicast</w:t>
        </w:r>
        <w:r>
          <w:rPr>
            <w:rFonts w:eastAsia="宋体"/>
          </w:rPr>
          <w:t xml:space="preserve"> </w:t>
        </w:r>
        <w:r w:rsidRPr="00F62681">
          <w:rPr>
            <w:rFonts w:eastAsia="宋体"/>
          </w:rPr>
          <w:t>Broadcast Service</w:t>
        </w:r>
      </w:ins>
    </w:p>
    <w:p w14:paraId="3DB68BC3" w14:textId="261351A0" w:rsidR="00EB277E" w:rsidRPr="00B8401F" w:rsidRDefault="00EB277E" w:rsidP="00A2548E">
      <w:pPr>
        <w:pStyle w:val="EW"/>
      </w:pPr>
      <w:ins w:id="83" w:author="Author">
        <w:r>
          <w:t>MRB</w:t>
        </w:r>
        <w:r>
          <w:tab/>
          <w:t>MBS Radio Bearer</w:t>
        </w:r>
      </w:ins>
    </w:p>
    <w:p w14:paraId="088274A2" w14:textId="77777777" w:rsidR="00A2548E" w:rsidRPr="00B8401F" w:rsidRDefault="00A2548E" w:rsidP="00A2548E">
      <w:pPr>
        <w:pStyle w:val="EW"/>
      </w:pPr>
      <w:r w:rsidRPr="00B8401F">
        <w:t>NAS</w:t>
      </w:r>
      <w:r w:rsidRPr="00B8401F">
        <w:tab/>
        <w:t>Non-Access Stratum</w:t>
      </w:r>
    </w:p>
    <w:p w14:paraId="0FC12A3F" w14:textId="77777777" w:rsidR="00A2548E" w:rsidRDefault="00A2548E" w:rsidP="00A2548E">
      <w:pPr>
        <w:pStyle w:val="EW"/>
      </w:pPr>
      <w:r>
        <w:t>NID</w:t>
      </w:r>
      <w:r>
        <w:tab/>
        <w:t>Network identifier</w:t>
      </w:r>
    </w:p>
    <w:p w14:paraId="007E59A1" w14:textId="77777777" w:rsidR="00A2548E" w:rsidRDefault="00A2548E" w:rsidP="00A2548E">
      <w:pPr>
        <w:pStyle w:val="EW"/>
      </w:pPr>
      <w:r>
        <w:t>NPN</w:t>
      </w:r>
      <w:r>
        <w:tab/>
        <w:t>Non-Public Network</w:t>
      </w:r>
    </w:p>
    <w:p w14:paraId="0A412572" w14:textId="77777777" w:rsidR="00A2548E" w:rsidRDefault="00A2548E" w:rsidP="00A2548E">
      <w:pPr>
        <w:pStyle w:val="EW"/>
        <w:rPr>
          <w:ins w:id="84" w:author="Author"/>
        </w:rPr>
      </w:pPr>
      <w:r>
        <w:t>PNI-NPN</w:t>
      </w:r>
      <w:r>
        <w:tab/>
        <w:t>Public Network Integrated Non-Public Network</w:t>
      </w:r>
    </w:p>
    <w:p w14:paraId="13EA08DF" w14:textId="77777777" w:rsidR="00A2548E" w:rsidRDefault="00A2548E" w:rsidP="00A2548E">
      <w:pPr>
        <w:pStyle w:val="EW"/>
        <w:rPr>
          <w:ins w:id="85" w:author="Author"/>
        </w:rPr>
      </w:pPr>
      <w:ins w:id="86" w:author="Author">
        <w:r>
          <w:t>PTP</w:t>
        </w:r>
        <w:r>
          <w:tab/>
          <w:t>Point to Point</w:t>
        </w:r>
      </w:ins>
    </w:p>
    <w:p w14:paraId="57CAA35D" w14:textId="1462FD93" w:rsidR="00A2548E" w:rsidRDefault="00A2548E" w:rsidP="00A2548E">
      <w:pPr>
        <w:pStyle w:val="EW"/>
      </w:pPr>
      <w:ins w:id="87" w:author="Author">
        <w:r>
          <w:t>PTM</w:t>
        </w:r>
        <w:r>
          <w:tab/>
          <w:t>Point to Multipoint</w:t>
        </w:r>
      </w:ins>
    </w:p>
    <w:p w14:paraId="0046437C" w14:textId="77777777" w:rsidR="00A2548E" w:rsidRPr="00B8401F" w:rsidRDefault="00A2548E" w:rsidP="00A2548E">
      <w:pPr>
        <w:pStyle w:val="EW"/>
      </w:pPr>
      <w:r w:rsidRPr="00B8401F">
        <w:t>O&amp;M</w:t>
      </w:r>
      <w:r w:rsidRPr="00B8401F">
        <w:tab/>
        <w:t>Operation and Maintenance</w:t>
      </w:r>
    </w:p>
    <w:p w14:paraId="2297AC73" w14:textId="77777777" w:rsidR="00A2548E" w:rsidRPr="00B8401F" w:rsidRDefault="00A2548E" w:rsidP="00A2548E">
      <w:pPr>
        <w:pStyle w:val="EW"/>
      </w:pPr>
      <w:r w:rsidRPr="00B8401F">
        <w:t>PWS</w:t>
      </w:r>
      <w:r w:rsidRPr="00B8401F">
        <w:tab/>
        <w:t>Public Warning System</w:t>
      </w:r>
    </w:p>
    <w:p w14:paraId="2FBF830C" w14:textId="77777777" w:rsidR="00A2548E" w:rsidRPr="00B8401F" w:rsidRDefault="00A2548E" w:rsidP="00A2548E">
      <w:pPr>
        <w:pStyle w:val="EW"/>
      </w:pPr>
      <w:r w:rsidRPr="00B8401F">
        <w:t>QoS</w:t>
      </w:r>
      <w:r w:rsidRPr="00B8401F">
        <w:tab/>
        <w:t>Quality of Service</w:t>
      </w:r>
    </w:p>
    <w:p w14:paraId="6113239C" w14:textId="77777777" w:rsidR="00A2548E" w:rsidRPr="00B8401F" w:rsidRDefault="00A2548E" w:rsidP="00A2548E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3649FB5D" w14:textId="77777777" w:rsidR="00A2548E" w:rsidRPr="00B8401F" w:rsidRDefault="00A2548E" w:rsidP="00A2548E">
      <w:pPr>
        <w:pStyle w:val="EW"/>
      </w:pPr>
      <w:r w:rsidRPr="00B8401F">
        <w:t>RIM</w:t>
      </w:r>
      <w:r w:rsidRPr="00B8401F">
        <w:tab/>
        <w:t>Remote Interference Management</w:t>
      </w:r>
    </w:p>
    <w:p w14:paraId="4F3CFF4B" w14:textId="76DF2A0A" w:rsidR="00A2548E" w:rsidRPr="00B8401F" w:rsidRDefault="00A2548E" w:rsidP="00A2548E">
      <w:pPr>
        <w:pStyle w:val="EW"/>
      </w:pPr>
      <w:r w:rsidRPr="00B8401F">
        <w:t xml:space="preserve">RIM-RS </w:t>
      </w:r>
      <w:ins w:id="88" w:author="Author">
        <w:r w:rsidR="007140EE">
          <w:tab/>
        </w:r>
      </w:ins>
      <w:r w:rsidRPr="00B8401F">
        <w:t>Remote Interference Management Reference Signal</w:t>
      </w:r>
    </w:p>
    <w:p w14:paraId="721AB849" w14:textId="77777777" w:rsidR="00A2548E" w:rsidRPr="00B8401F" w:rsidRDefault="00A2548E" w:rsidP="00A2548E">
      <w:pPr>
        <w:pStyle w:val="EW"/>
      </w:pPr>
      <w:r w:rsidRPr="00B8401F">
        <w:t>RNL</w:t>
      </w:r>
      <w:r w:rsidRPr="00B8401F">
        <w:tab/>
        <w:t>Radio Network Layer</w:t>
      </w:r>
    </w:p>
    <w:p w14:paraId="061CB2C6" w14:textId="77777777" w:rsidR="00A2548E" w:rsidRPr="00B8401F" w:rsidRDefault="00A2548E" w:rsidP="00A2548E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1602F8ED" w14:textId="77777777" w:rsidR="00A2548E" w:rsidRPr="00B8401F" w:rsidRDefault="00A2548E" w:rsidP="00A2548E">
      <w:pPr>
        <w:pStyle w:val="EW"/>
      </w:pPr>
      <w:r w:rsidRPr="00B8401F">
        <w:t>SAP</w:t>
      </w:r>
      <w:r w:rsidRPr="00B8401F">
        <w:tab/>
        <w:t>Service Access Point</w:t>
      </w:r>
    </w:p>
    <w:p w14:paraId="0B1448E9" w14:textId="77777777" w:rsidR="00A2548E" w:rsidRPr="00B8401F" w:rsidRDefault="00A2548E" w:rsidP="00A2548E">
      <w:pPr>
        <w:pStyle w:val="EW"/>
      </w:pPr>
      <w:r w:rsidRPr="00B8401F">
        <w:t>SCTP</w:t>
      </w:r>
      <w:r w:rsidRPr="00B8401F">
        <w:tab/>
        <w:t>Stream Control Transmission Protocol</w:t>
      </w:r>
    </w:p>
    <w:p w14:paraId="243DB796" w14:textId="77777777" w:rsidR="00A2548E" w:rsidRPr="00B8401F" w:rsidRDefault="00A2548E" w:rsidP="00A2548E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EB8BE05" w14:textId="77777777" w:rsidR="00A2548E" w:rsidRPr="00B8401F" w:rsidRDefault="00A2548E" w:rsidP="00A2548E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05EBF6D" w14:textId="77777777" w:rsidR="00A2548E" w:rsidRPr="00B8401F" w:rsidRDefault="00A2548E" w:rsidP="00A2548E">
      <w:pPr>
        <w:pStyle w:val="EW"/>
      </w:pPr>
      <w:r w:rsidRPr="00B8401F">
        <w:t>SMF</w:t>
      </w:r>
      <w:r w:rsidRPr="00B8401F">
        <w:tab/>
        <w:t>Session Management Function</w:t>
      </w:r>
    </w:p>
    <w:p w14:paraId="0DE28AF2" w14:textId="77777777" w:rsidR="00A2548E" w:rsidRDefault="00A2548E" w:rsidP="00A2548E">
      <w:pPr>
        <w:pStyle w:val="EW"/>
      </w:pPr>
      <w:r>
        <w:t>SNPN</w:t>
      </w:r>
      <w:r>
        <w:tab/>
        <w:t>Stand-alone Non-Public Network</w:t>
      </w:r>
    </w:p>
    <w:p w14:paraId="46F9314B" w14:textId="77777777" w:rsidR="00A2548E" w:rsidRPr="00B8401F" w:rsidRDefault="00A2548E" w:rsidP="00A2548E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60E4D9BE" w14:textId="77777777" w:rsidR="00A2548E" w:rsidRPr="00B8401F" w:rsidRDefault="00A2548E" w:rsidP="00A2548E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46824383" w14:textId="77777777" w:rsidR="00A2548E" w:rsidRPr="00B8401F" w:rsidRDefault="00A2548E" w:rsidP="00A2548E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E64CB3D" w14:textId="77777777" w:rsidR="00A2548E" w:rsidRPr="00B8401F" w:rsidRDefault="00A2548E" w:rsidP="00A2548E">
      <w:pPr>
        <w:pStyle w:val="EW"/>
      </w:pPr>
      <w:r w:rsidRPr="00B8401F">
        <w:t>TNL</w:t>
      </w:r>
      <w:r w:rsidRPr="00B8401F">
        <w:tab/>
        <w:t>Transport Network Layer</w:t>
      </w:r>
    </w:p>
    <w:p w14:paraId="52817FB7" w14:textId="77777777" w:rsidR="00132C21" w:rsidRPr="00A82258" w:rsidRDefault="00132C21" w:rsidP="00132C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bookmarkStart w:id="89" w:name="OLE_LINK5"/>
      <w:bookmarkEnd w:id="20"/>
      <w:bookmarkEnd w:id="21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2817FB8" w14:textId="77777777" w:rsidR="00132C21" w:rsidRPr="00B8401F" w:rsidRDefault="00132C21" w:rsidP="00132C21">
      <w:pPr>
        <w:pStyle w:val="Heading2"/>
        <w:rPr>
          <w:lang w:eastAsia="ja-JP"/>
        </w:rPr>
      </w:pPr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</w:p>
    <w:p w14:paraId="52817FB9" w14:textId="77777777" w:rsidR="00132C21" w:rsidRDefault="00132C21" w:rsidP="00132C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52817FBA" w14:textId="77777777" w:rsidR="00132C21" w:rsidRDefault="00132C21" w:rsidP="00132C21">
      <w:pPr>
        <w:pStyle w:val="Heading3"/>
        <w:rPr>
          <w:ins w:id="90" w:author="Author"/>
          <w:lang w:eastAsia="ja-JP"/>
        </w:rPr>
      </w:pPr>
      <w:ins w:id="91" w:author="Author">
        <w:r>
          <w:rPr>
            <w:lang w:eastAsia="ja-JP"/>
          </w:rPr>
          <w:t>6.1.x</w:t>
        </w:r>
        <w:r>
          <w:rPr>
            <w:lang w:eastAsia="ja-JP"/>
          </w:rPr>
          <w:tab/>
          <w:t>Overall Architecture of NR MBS</w:t>
        </w:r>
      </w:ins>
    </w:p>
    <w:p w14:paraId="52817FBB" w14:textId="77777777" w:rsidR="00132C21" w:rsidRDefault="00132C21" w:rsidP="00132C21">
      <w:pPr>
        <w:rPr>
          <w:ins w:id="92" w:author="Author"/>
        </w:rPr>
      </w:pPr>
      <w:ins w:id="93" w:author="Author">
        <w:r>
          <w:t>The overall architecture specified in section 6.1.1 and 6.1.2 applies for NR MBS.</w:t>
        </w:r>
      </w:ins>
    </w:p>
    <w:p w14:paraId="52817FBD" w14:textId="404017D6" w:rsidR="00132C21" w:rsidRDefault="00132C21" w:rsidP="00132C21">
      <w:pPr>
        <w:overflowPunct w:val="0"/>
        <w:autoSpaceDE w:val="0"/>
        <w:autoSpaceDN w:val="0"/>
        <w:adjustRightInd w:val="0"/>
        <w:textAlignment w:val="baseline"/>
        <w:rPr>
          <w:ins w:id="94" w:author="Author"/>
          <w:rFonts w:eastAsia="MS Mincho"/>
          <w:lang w:eastAsia="ja-JP"/>
        </w:rPr>
      </w:pPr>
      <w:ins w:id="95" w:author="Author">
        <w:r>
          <w:rPr>
            <w:rFonts w:eastAsia="MS Mincho"/>
            <w:lang w:eastAsia="ja-JP"/>
          </w:rPr>
          <w:t xml:space="preserve">Upon establishment of a MBS Session resource by the 5GC, the gNB-CU triggers the establishment of </w:t>
        </w:r>
        <w:r w:rsidR="00C1641A">
          <w:rPr>
            <w:rFonts w:eastAsia="MS Mincho"/>
            <w:lang w:eastAsia="ja-JP"/>
          </w:rPr>
          <w:t>MRB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MS Mincho"/>
            <w:lang w:eastAsia="ja-JP"/>
          </w:rPr>
          <w:t>, involving the gNB-DU. If E1 is deployed, the gNB-CU-CP triggers establishment of respective MBS UP resources in the gNB-CU-UP.</w:t>
        </w:r>
      </w:ins>
    </w:p>
    <w:p w14:paraId="52817FBE" w14:textId="77777777" w:rsidR="005A3F28" w:rsidRPr="005A3F28" w:rsidRDefault="005A3F28" w:rsidP="00132C21">
      <w:pPr>
        <w:overflowPunct w:val="0"/>
        <w:autoSpaceDE w:val="0"/>
        <w:autoSpaceDN w:val="0"/>
        <w:adjustRightInd w:val="0"/>
        <w:textAlignment w:val="baseline"/>
        <w:rPr>
          <w:ins w:id="96" w:author="Author"/>
          <w:rFonts w:eastAsia="MS Mincho"/>
          <w:lang w:eastAsia="ja-JP"/>
        </w:rPr>
      </w:pPr>
      <w:ins w:id="97" w:author="Author">
        <w:r>
          <w:rPr>
            <w:rFonts w:eastAsia="MS Mincho"/>
            <w:lang w:eastAsia="ja-JP"/>
          </w:rPr>
          <w:t>The gNB-DU assigns the G-RNTI.</w:t>
        </w:r>
      </w:ins>
    </w:p>
    <w:p w14:paraId="52817FBF" w14:textId="6A5B00F1" w:rsidR="00132C21" w:rsidRDefault="00132C21" w:rsidP="00132C21">
      <w:pPr>
        <w:overflowPunct w:val="0"/>
        <w:autoSpaceDE w:val="0"/>
        <w:autoSpaceDN w:val="0"/>
        <w:adjustRightInd w:val="0"/>
        <w:textAlignment w:val="baseline"/>
        <w:rPr>
          <w:ins w:id="98" w:author="Author"/>
          <w:rFonts w:eastAsia="MS Mincho"/>
          <w:lang w:eastAsia="ja-JP"/>
        </w:rPr>
      </w:pPr>
      <w:ins w:id="99" w:author="Author">
        <w:r>
          <w:rPr>
            <w:rFonts w:eastAsia="MS Mincho"/>
            <w:lang w:eastAsia="ja-JP"/>
          </w:rPr>
          <w:t xml:space="preserve">A shared F1-U tunnel is used between the gNB-CU and the gNB-DU for PTM transmission of a </w:t>
        </w:r>
        <w:r w:rsidR="00C1641A">
          <w:rPr>
            <w:rFonts w:eastAsia="MS Mincho"/>
            <w:lang w:eastAsia="ja-JP"/>
          </w:rPr>
          <w:t>MRB</w:t>
        </w:r>
        <w:r w:rsidR="005A3F28">
          <w:rPr>
            <w:rFonts w:eastAsia="MS Mincho"/>
            <w:lang w:eastAsia="ja-JP"/>
          </w:rPr>
          <w:t xml:space="preserve">, and for the data transmission of a split </w:t>
        </w:r>
        <w:r w:rsidR="00C1641A">
          <w:rPr>
            <w:rFonts w:eastAsia="MS Mincho"/>
            <w:lang w:eastAsia="ja-JP"/>
          </w:rPr>
          <w:t>MRB</w:t>
        </w:r>
        <w:r>
          <w:rPr>
            <w:rFonts w:eastAsia="MS Mincho"/>
            <w:lang w:eastAsia="ja-JP"/>
          </w:rPr>
          <w:t xml:space="preserve">. The gNB-DU assigns the DL GTP-U TEID and provides it to the gNB-CU. If E1 is deployed the gNB-CU-CP forwards it to the gNB-CU-UP. </w:t>
        </w:r>
      </w:ins>
    </w:p>
    <w:bookmarkEnd w:id="89"/>
    <w:p w14:paraId="52817FC2" w14:textId="470D42B1" w:rsidR="005A3F28" w:rsidRDefault="005A3F28" w:rsidP="005A3F28">
      <w:pPr>
        <w:overflowPunct w:val="0"/>
        <w:autoSpaceDE w:val="0"/>
        <w:autoSpaceDN w:val="0"/>
        <w:adjustRightInd w:val="0"/>
        <w:textAlignment w:val="baseline"/>
        <w:rPr>
          <w:ins w:id="100" w:author="Author"/>
          <w:rFonts w:eastAsia="MS Mincho"/>
          <w:lang w:eastAsia="ja-JP"/>
        </w:rPr>
      </w:pPr>
      <w:ins w:id="101" w:author="Author">
        <w:r>
          <w:rPr>
            <w:rFonts w:eastAsia="MS Mincho"/>
            <w:lang w:eastAsia="ja-JP"/>
          </w:rPr>
          <w:t xml:space="preserve">For both broadcast and multicast, DL flow control maybe used for the shared F1-U tunnel established for the </w:t>
        </w:r>
        <w:r w:rsidR="00C1641A">
          <w:rPr>
            <w:rFonts w:eastAsia="MS Mincho"/>
            <w:lang w:eastAsia="ja-JP"/>
          </w:rPr>
          <w:t>MRB</w:t>
        </w:r>
        <w:r>
          <w:rPr>
            <w:rFonts w:eastAsia="MS Mincho"/>
            <w:lang w:eastAsia="ja-JP"/>
          </w:rPr>
          <w:t>, as specified in TS 38.425 [24].</w:t>
        </w:r>
      </w:ins>
    </w:p>
    <w:p w14:paraId="1EF7EB85" w14:textId="77777777" w:rsidR="00CA4BBB" w:rsidRDefault="00CA4BBB" w:rsidP="00CA4BB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bookmarkStart w:id="102" w:name="_Toc13919121"/>
      <w:bookmarkStart w:id="103" w:name="_Toc29391484"/>
      <w:bookmarkStart w:id="104" w:name="_Toc36560515"/>
      <w:bookmarkStart w:id="105" w:name="_Toc45104750"/>
      <w:bookmarkStart w:id="106" w:name="_Toc45883233"/>
      <w:bookmarkStart w:id="107" w:name="_Toc51763513"/>
      <w:bookmarkStart w:id="108" w:name="_Toc52266327"/>
      <w:bookmarkStart w:id="109" w:name="_Toc64445105"/>
      <w:bookmarkStart w:id="110" w:name="_Toc73980464"/>
      <w:bookmarkStart w:id="111" w:name="_Toc88651160"/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18F98B41" w14:textId="77777777" w:rsidR="00A2548E" w:rsidRPr="00B8401F" w:rsidRDefault="00A2548E" w:rsidP="00A2548E">
      <w:pPr>
        <w:pStyle w:val="Heading2"/>
      </w:pPr>
      <w:r w:rsidRPr="00B8401F">
        <w:t>6.4</w:t>
      </w:r>
      <w:r w:rsidRPr="00B8401F">
        <w:tab/>
        <w:t>UE associations in NG-RAN Node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85FF5B6" w14:textId="77777777" w:rsidR="00A2548E" w:rsidRPr="00B8401F" w:rsidRDefault="00A2548E" w:rsidP="00A2548E">
      <w:r w:rsidRPr="00B8401F">
        <w:t>There are several types of UE associations needed in the NG-RAN node: the "NG-RAN node UE context" used to store all information needed for a UE and the associations between the UE and the logical NG and Xn connections used for NG/XnAP UE associated messages. An "NG-RAN node UE context" exists for a UE in CM_CONNECTED</w:t>
      </w:r>
      <w:r w:rsidRPr="00B8401F">
        <w:rPr>
          <w:lang w:eastAsia="ja-JP"/>
        </w:rPr>
        <w:t>.</w:t>
      </w:r>
    </w:p>
    <w:p w14:paraId="54620A54" w14:textId="77777777" w:rsidR="00A2548E" w:rsidRPr="00B8401F" w:rsidRDefault="00A2548E" w:rsidP="00A2548E">
      <w:pPr>
        <w:rPr>
          <w:b/>
          <w:bCs/>
        </w:rPr>
      </w:pPr>
      <w:r w:rsidRPr="00B8401F">
        <w:rPr>
          <w:b/>
          <w:bCs/>
        </w:rPr>
        <w:t>Definitions:</w:t>
      </w:r>
    </w:p>
    <w:p w14:paraId="50330FBB" w14:textId="77777777" w:rsidR="00A2548E" w:rsidRPr="00B8401F" w:rsidRDefault="00A2548E" w:rsidP="00A2548E">
      <w:pPr>
        <w:rPr>
          <w:b/>
          <w:bCs/>
          <w:u w:val="single"/>
          <w:lang w:eastAsia="ja-JP"/>
        </w:rPr>
      </w:pPr>
      <w:r w:rsidRPr="00B8401F">
        <w:rPr>
          <w:b/>
        </w:rPr>
        <w:t>NG-RAN node UE context:</w:t>
      </w:r>
      <w:r w:rsidRPr="00B8401F">
        <w:rPr>
          <w:b/>
          <w:bCs/>
          <w:u w:val="single"/>
        </w:rPr>
        <w:t xml:space="preserve"> </w:t>
      </w:r>
    </w:p>
    <w:p w14:paraId="51EF6342" w14:textId="77777777" w:rsidR="00A2548E" w:rsidRPr="00B8401F" w:rsidRDefault="00A2548E" w:rsidP="00A2548E">
      <w:pPr>
        <w:rPr>
          <w:lang w:eastAsia="ja-JP"/>
        </w:rPr>
      </w:pPr>
      <w:r w:rsidRPr="00B8401F">
        <w:t xml:space="preserve">An NG-RAN node UE context is a block of information in an NG-RAN node associated to one UE. The block of information contains </w:t>
      </w:r>
      <w:r w:rsidRPr="00B8401F">
        <w:rPr>
          <w:lang w:eastAsia="ja-JP"/>
        </w:rPr>
        <w:t xml:space="preserve">the necessary information required to maintain the NG-RAN services towards the active UE. An </w:t>
      </w:r>
      <w:r w:rsidRPr="00B8401F">
        <w:t>NG-RAN node</w:t>
      </w:r>
      <w:r w:rsidRPr="00B8401F">
        <w:rPr>
          <w:lang w:eastAsia="ja-JP"/>
        </w:rPr>
        <w:t xml:space="preserve"> UE context is established when the transition to RRC CONNECTED for a UE is completed or in the target </w:t>
      </w:r>
      <w:r w:rsidRPr="00B8401F">
        <w:t>NG-RAN node</w:t>
      </w:r>
      <w:r w:rsidRPr="00B8401F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B8401F">
        <w:t>NG-RAN node</w:t>
      </w:r>
      <w:r w:rsidRPr="00B8401F">
        <w:rPr>
          <w:lang w:eastAsia="ja-JP"/>
        </w:rPr>
        <w:t xml:space="preserve"> UE context.</w:t>
      </w:r>
    </w:p>
    <w:p w14:paraId="67BFAB26" w14:textId="77777777" w:rsidR="00A2548E" w:rsidRPr="00B8401F" w:rsidRDefault="00A2548E" w:rsidP="00A2548E">
      <w:r w:rsidRPr="00B8401F">
        <w:rPr>
          <w:lang w:eastAsia="ja-JP"/>
        </w:rPr>
        <w:t xml:space="preserve">For Dual Connectivity an </w:t>
      </w:r>
      <w:r w:rsidRPr="00B8401F">
        <w:t>NG-RAN node</w:t>
      </w:r>
      <w:r w:rsidRPr="00B8401F">
        <w:rPr>
          <w:lang w:eastAsia="ja-JP"/>
        </w:rPr>
        <w:t xml:space="preserve"> UE context is also established in the S-</w:t>
      </w:r>
      <w:r w:rsidRPr="00B8401F">
        <w:t>NG-RAN node</w:t>
      </w:r>
      <w:r w:rsidRPr="00B8401F">
        <w:rPr>
          <w:lang w:eastAsia="ja-JP"/>
        </w:rPr>
        <w:t xml:space="preserve"> after completion of S-</w:t>
      </w:r>
      <w:r w:rsidRPr="00B8401F">
        <w:t>NG-RAN node</w:t>
      </w:r>
      <w:r w:rsidRPr="00B8401F">
        <w:rPr>
          <w:lang w:eastAsia="ja-JP"/>
        </w:rPr>
        <w:t xml:space="preserve"> Addition Preparation procedure</w:t>
      </w:r>
      <w:r w:rsidRPr="00B8401F">
        <w:t>.</w:t>
      </w:r>
    </w:p>
    <w:p w14:paraId="3F15B848" w14:textId="77777777" w:rsidR="00A2548E" w:rsidRPr="00B8401F" w:rsidRDefault="00A2548E" w:rsidP="00A2548E">
      <w:r w:rsidRPr="00B8401F">
        <w:t>If radio bearers are requested to be setup during a UE Context setup or modification procedure, the UE capabilities are signalled to the receiving node as part of the UE context setup or modification procedures.</w:t>
      </w:r>
    </w:p>
    <w:p w14:paraId="3F4B7614" w14:textId="77777777" w:rsidR="00A2548E" w:rsidRPr="00B8401F" w:rsidRDefault="00A2548E" w:rsidP="00A2548E">
      <w:pPr>
        <w:rPr>
          <w:b/>
        </w:rPr>
      </w:pPr>
      <w:r w:rsidRPr="00B8401F">
        <w:rPr>
          <w:b/>
        </w:rPr>
        <w:t>Bearer context:</w:t>
      </w:r>
    </w:p>
    <w:p w14:paraId="4CFDA186" w14:textId="77777777" w:rsidR="00A2548E" w:rsidRDefault="00A2548E" w:rsidP="00A2548E">
      <w:pPr>
        <w:rPr>
          <w:ins w:id="112" w:author="Author"/>
          <w:lang w:eastAsia="ja-JP"/>
        </w:rPr>
      </w:pPr>
      <w:r w:rsidRPr="00B8401F">
        <w:rPr>
          <w:lang w:eastAsia="ja-JP"/>
        </w:rPr>
        <w:t>A bearer context is a block of information in a gNB-CU-UP node associated to one UE that is used for the sake of communication over the E1 interface. It may include the information about data radio bearers, PDU sessions and QoS-flows associated to the UE. The block of information contains the necessary information required to maintain user-plane services toward the UE.</w:t>
      </w:r>
    </w:p>
    <w:p w14:paraId="3E329779" w14:textId="77777777" w:rsidR="00A2548E" w:rsidRPr="00535B09" w:rsidRDefault="00A2548E" w:rsidP="00A2548E">
      <w:pPr>
        <w:rPr>
          <w:ins w:id="113" w:author="Author"/>
          <w:b/>
        </w:rPr>
      </w:pPr>
      <w:ins w:id="114" w:author="Author">
        <w:r w:rsidRPr="00535B09">
          <w:rPr>
            <w:b/>
          </w:rPr>
          <w:t>MBS Session context</w:t>
        </w:r>
        <w:r>
          <w:rPr>
            <w:b/>
          </w:rPr>
          <w:t xml:space="preserve"> in a gNB-DU</w:t>
        </w:r>
        <w:r w:rsidRPr="00535B09">
          <w:rPr>
            <w:b/>
          </w:rPr>
          <w:t>:</w:t>
        </w:r>
      </w:ins>
    </w:p>
    <w:p w14:paraId="35E9CA36" w14:textId="77777777" w:rsidR="00A2548E" w:rsidRDefault="00A2548E" w:rsidP="00A2548E">
      <w:pPr>
        <w:spacing w:line="40" w:lineRule="atLeast"/>
        <w:rPr>
          <w:ins w:id="115" w:author="Author"/>
          <w:lang w:eastAsia="ja-JP"/>
        </w:rPr>
      </w:pPr>
      <w:ins w:id="116" w:author="Author">
        <w:r>
          <w:rPr>
            <w:lang w:eastAsia="ja-JP"/>
          </w:rPr>
          <w:t>The definition of an MBS Session context in a gNB-DU applicable for broadcast and multicast.</w:t>
        </w:r>
      </w:ins>
    </w:p>
    <w:p w14:paraId="64FF3782" w14:textId="77777777" w:rsidR="00A2548E" w:rsidRDefault="00A2548E" w:rsidP="00A2548E">
      <w:pPr>
        <w:spacing w:line="40" w:lineRule="atLeast"/>
        <w:rPr>
          <w:ins w:id="117" w:author="Author"/>
          <w:lang w:eastAsia="ja-JP"/>
        </w:rPr>
      </w:pPr>
      <w:ins w:id="118" w:author="Author">
        <w:r>
          <w:rPr>
            <w:lang w:eastAsia="ja-JP"/>
          </w:rPr>
          <w:t xml:space="preserve">An MBS Session context in a gNB-DU </w:t>
        </w:r>
      </w:ins>
    </w:p>
    <w:p w14:paraId="2E01516A" w14:textId="77777777" w:rsidR="00A2548E" w:rsidRDefault="00A2548E" w:rsidP="00A2548E">
      <w:pPr>
        <w:pStyle w:val="B1"/>
        <w:rPr>
          <w:ins w:id="119" w:author="Author"/>
          <w:lang w:eastAsia="ja-JP"/>
        </w:rPr>
      </w:pPr>
      <w:ins w:id="120" w:author="Author">
        <w:r>
          <w:rPr>
            <w:lang w:eastAsia="ja-JP"/>
          </w:rPr>
          <w:t>-</w:t>
        </w:r>
        <w:r>
          <w:rPr>
            <w:lang w:eastAsia="ja-JP"/>
          </w:rPr>
          <w:tab/>
          <w:t>is a block of information associated to an MBS Session,</w:t>
        </w:r>
        <w:r w:rsidRPr="000E6E37">
          <w:rPr>
            <w:lang w:eastAsia="ja-JP"/>
          </w:rPr>
          <w:t xml:space="preserve"> which may consist of one or several MRB Contexts</w:t>
        </w:r>
        <w:r>
          <w:rPr>
            <w:lang w:eastAsia="ja-JP"/>
          </w:rPr>
          <w:t>;</w:t>
        </w:r>
      </w:ins>
    </w:p>
    <w:p w14:paraId="039D2B86" w14:textId="77777777" w:rsidR="00A2548E" w:rsidRDefault="00A2548E" w:rsidP="00A2548E">
      <w:pPr>
        <w:pStyle w:val="B1"/>
        <w:rPr>
          <w:ins w:id="121" w:author="Author"/>
          <w:lang w:eastAsia="ja-JP"/>
        </w:rPr>
      </w:pPr>
      <w:ins w:id="122" w:author="Author">
        <w:r>
          <w:rPr>
            <w:lang w:eastAsia="ja-JP"/>
          </w:rPr>
          <w:t>-</w:t>
        </w:r>
        <w:r>
          <w:rPr>
            <w:lang w:eastAsia="ja-JP"/>
          </w:rPr>
          <w:tab/>
          <w:t>corresponds to either one or several F1-U tunnels.</w:t>
        </w:r>
      </w:ins>
    </w:p>
    <w:p w14:paraId="3F9B6941" w14:textId="77777777" w:rsidR="00A2548E" w:rsidRPr="00535B09" w:rsidRDefault="00A2548E" w:rsidP="00A2548E">
      <w:pPr>
        <w:rPr>
          <w:ins w:id="123" w:author="Author"/>
          <w:b/>
        </w:rPr>
      </w:pPr>
      <w:ins w:id="124" w:author="Author">
        <w:r w:rsidRPr="00535B09">
          <w:rPr>
            <w:b/>
          </w:rPr>
          <w:t>MRB Context</w:t>
        </w:r>
        <w:r>
          <w:rPr>
            <w:b/>
          </w:rPr>
          <w:t xml:space="preserve"> in a gNB-DU</w:t>
        </w:r>
        <w:r w:rsidRPr="00535B09">
          <w:rPr>
            <w:b/>
          </w:rPr>
          <w:t>:</w:t>
        </w:r>
      </w:ins>
    </w:p>
    <w:p w14:paraId="4821B795" w14:textId="1F9821B6" w:rsidR="00A2548E" w:rsidRDefault="00A2548E" w:rsidP="00A2548E">
      <w:pPr>
        <w:rPr>
          <w:ins w:id="125" w:author="Author"/>
          <w:lang w:eastAsia="ja-JP"/>
        </w:rPr>
      </w:pPr>
      <w:ins w:id="126" w:author="Author">
        <w:r>
          <w:rPr>
            <w:lang w:eastAsia="ja-JP"/>
          </w:rPr>
          <w:t>An MRB Context is a block of information in a gNB-</w:t>
        </w:r>
        <w:r w:rsidR="008019E9">
          <w:rPr>
            <w:lang w:eastAsia="ja-JP"/>
          </w:rPr>
          <w:t>DU</w:t>
        </w:r>
        <w:r>
          <w:rPr>
            <w:lang w:eastAsia="ja-JP"/>
          </w:rPr>
          <w:t xml:space="preserve"> associated to one or several MRBs </w:t>
        </w:r>
        <w:r w:rsidRPr="00535B09">
          <w:rPr>
            <w:lang w:eastAsia="ja-JP"/>
          </w:rPr>
          <w:t>(MRB “instances”)</w:t>
        </w:r>
        <w:r>
          <w:rPr>
            <w:lang w:eastAsia="ja-JP"/>
          </w:rPr>
          <w:t xml:space="preserve">. The gNB-DU sets up resources for each MRB </w:t>
        </w:r>
      </w:ins>
    </w:p>
    <w:p w14:paraId="508CA838" w14:textId="77777777" w:rsidR="00A2548E" w:rsidRDefault="00A2548E" w:rsidP="00A2548E">
      <w:pPr>
        <w:pStyle w:val="B1"/>
        <w:rPr>
          <w:ins w:id="127" w:author="Author"/>
          <w:lang w:eastAsia="ja-JP"/>
        </w:rPr>
      </w:pPr>
      <w:ins w:id="128" w:author="Author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based on information provided within MBS Session Context related information as received by the gNB-DU (e.g. MRB QoS, MBS service area information, etc.), and, </w:t>
        </w:r>
      </w:ins>
    </w:p>
    <w:p w14:paraId="3F1E450F" w14:textId="77777777" w:rsidR="00A2548E" w:rsidRDefault="00A2548E" w:rsidP="00A2548E">
      <w:pPr>
        <w:pStyle w:val="B1"/>
        <w:rPr>
          <w:ins w:id="129" w:author="Author"/>
          <w:lang w:eastAsia="ja-JP"/>
        </w:rPr>
      </w:pPr>
      <w:ins w:id="130" w:author="Author">
        <w:r>
          <w:rPr>
            <w:lang w:eastAsia="ja-JP"/>
          </w:rPr>
          <w:t>-</w:t>
        </w:r>
        <w:r>
          <w:rPr>
            <w:lang w:eastAsia="ja-JP"/>
          </w:rPr>
          <w:tab/>
          <w:t>for multicast, based on the UE Contexts established for RRC_CONNECTED UEs within the gNB-DU containing joining information of the UE for the respective multicast session.</w:t>
        </w:r>
      </w:ins>
    </w:p>
    <w:p w14:paraId="34F84E7B" w14:textId="77777777" w:rsidR="005802E1" w:rsidRDefault="005802E1" w:rsidP="005802E1">
      <w:pPr>
        <w:pStyle w:val="B1"/>
        <w:rPr>
          <w:ins w:id="131" w:author="Author"/>
          <w:lang w:eastAsia="ja-JP"/>
        </w:rPr>
      </w:pPr>
      <w:ins w:id="132" w:author="Author">
        <w:r>
          <w:rPr>
            <w:lang w:eastAsia="ja-JP"/>
          </w:rPr>
          <w:t>-</w:t>
        </w:r>
        <w:r>
          <w:rPr>
            <w:lang w:eastAsia="ja-JP"/>
          </w:rPr>
          <w:tab/>
          <w:t>for broadcast, the gNB-DU determines whether F1-U tunnels are setup per DU or per Area Session ID served by the DU.</w:t>
        </w:r>
      </w:ins>
    </w:p>
    <w:p w14:paraId="34C67977" w14:textId="34E79CF3" w:rsidR="005802E1" w:rsidRDefault="005802E1" w:rsidP="005802E1">
      <w:pPr>
        <w:pStyle w:val="B1"/>
        <w:rPr>
          <w:ins w:id="133" w:author="Author"/>
          <w:lang w:eastAsia="ja-JP"/>
        </w:rPr>
      </w:pPr>
      <w:ins w:id="134" w:author="Author">
        <w:r>
          <w:rPr>
            <w:lang w:eastAsia="ja-JP"/>
          </w:rPr>
          <w:t>-</w:t>
        </w:r>
        <w:r>
          <w:rPr>
            <w:lang w:eastAsia="ja-JP"/>
          </w:rPr>
          <w:tab/>
          <w:t>for multicast, the gNB-DU determines whether F1-U tunnels are setup per DU or per cell served by the DU or per Area Session ID served by the DU or for ptp restransmissions or for a ptp-only MRB leg.</w:t>
        </w:r>
      </w:ins>
    </w:p>
    <w:p w14:paraId="074C2CB1" w14:textId="76A6E0B3" w:rsidR="00A2548E" w:rsidRDefault="00A2548E" w:rsidP="00A2548E">
      <w:pPr>
        <w:overflowPunct w:val="0"/>
        <w:autoSpaceDE w:val="0"/>
        <w:autoSpaceDN w:val="0"/>
        <w:adjustRightInd w:val="0"/>
        <w:textAlignment w:val="baseline"/>
        <w:rPr>
          <w:ins w:id="135" w:author="Author"/>
          <w:lang w:eastAsia="ja-JP"/>
        </w:rPr>
      </w:pPr>
      <w:ins w:id="136" w:author="Author">
        <w:r>
          <w:rPr>
            <w:lang w:eastAsia="ja-JP"/>
          </w:rPr>
          <w:t xml:space="preserve">For multicast, for each MRB, the gNB-DU provides </w:t>
        </w:r>
        <w:r w:rsidR="00C1641A">
          <w:rPr>
            <w:lang w:eastAsia="ja-JP"/>
          </w:rPr>
          <w:t xml:space="preserve">the MRB specific Uu configuration </w:t>
        </w:r>
        <w:r>
          <w:rPr>
            <w:lang w:eastAsia="ja-JP"/>
          </w:rPr>
          <w:t>to the gNB-CU to configure the UE.</w:t>
        </w:r>
      </w:ins>
    </w:p>
    <w:p w14:paraId="392A7DBA" w14:textId="77777777" w:rsidR="00A2548E" w:rsidRPr="00B8401F" w:rsidRDefault="00A2548E" w:rsidP="00A2548E">
      <w:pPr>
        <w:rPr>
          <w:b/>
        </w:rPr>
      </w:pPr>
      <w:r w:rsidRPr="00B8401F">
        <w:rPr>
          <w:b/>
        </w:rPr>
        <w:t xml:space="preserve">UE-associated logical NG/Xn/F1/E1 -connection: </w:t>
      </w:r>
    </w:p>
    <w:p w14:paraId="2E261F90" w14:textId="77777777" w:rsidR="00A2548E" w:rsidRPr="00B8401F" w:rsidRDefault="00A2548E" w:rsidP="00A2548E">
      <w:r w:rsidRPr="00B8401F">
        <w:t>NGAP, XnAP, F1AP and E1AP provide means to exchange control plane messages associated with the UE over the respectively NG-C, Xn-C, F1-C or E1 interface.</w:t>
      </w:r>
    </w:p>
    <w:p w14:paraId="0795ACBC" w14:textId="77777777" w:rsidR="00A2548E" w:rsidRPr="00B8401F" w:rsidRDefault="00A2548E" w:rsidP="00A2548E">
      <w:r w:rsidRPr="00B8401F">
        <w:t>A UE-associated logical connection is established during the first NGAP/XnAP/F1AP message exchange between the NG/Xn/F1 peer nodes.</w:t>
      </w:r>
    </w:p>
    <w:p w14:paraId="14105E79" w14:textId="77777777" w:rsidR="00A2548E" w:rsidRPr="00B8401F" w:rsidRDefault="00A2548E" w:rsidP="00A2548E">
      <w:r w:rsidRPr="00B8401F">
        <w:t xml:space="preserve">The connection is maintained as long as UE associated NG/XnAP/F1AP messages need to be exchanged over the NG/Xn/F1 interface.  </w:t>
      </w:r>
    </w:p>
    <w:p w14:paraId="530507F2" w14:textId="77777777" w:rsidR="00A2548E" w:rsidRPr="00B8401F" w:rsidRDefault="00A2548E" w:rsidP="00A2548E">
      <w:r w:rsidRPr="00B8401F">
        <w:t xml:space="preserve">The UE-associated logical NG-connection uses the identities AMF UE NGAP ID and RAN UE NGAP ID. </w:t>
      </w:r>
    </w:p>
    <w:p w14:paraId="030EAD67" w14:textId="77777777" w:rsidR="00A2548E" w:rsidRPr="00B8401F" w:rsidRDefault="00A2548E" w:rsidP="00A2548E">
      <w:r w:rsidRPr="00B8401F">
        <w:t>The UE-associated logical Xn-connection uses the identities Old NG-RAN node UE XnAP ID and</w:t>
      </w:r>
      <w:r w:rsidRPr="00B8401F">
        <w:rPr>
          <w:lang w:eastAsia="ja-JP"/>
        </w:rPr>
        <w:t xml:space="preserve"> </w:t>
      </w:r>
      <w:r w:rsidRPr="00B8401F">
        <w:t xml:space="preserve">New NG-RAN node UE XnAP ID, or M-NG-RAN node UE XnAP ID and S-NG-RAN node UE XnAP ID. </w:t>
      </w:r>
    </w:p>
    <w:p w14:paraId="651EFDC4" w14:textId="77777777" w:rsidR="00A2548E" w:rsidRPr="00B8401F" w:rsidRDefault="00A2548E" w:rsidP="00A2548E">
      <w:r w:rsidRPr="00B8401F">
        <w:t xml:space="preserve">The UE-associated logical F1-connection uses the identities gNB-CU UE F1AP ID and gNB-DU UE F1AP ID. </w:t>
      </w:r>
    </w:p>
    <w:p w14:paraId="70FA2EA1" w14:textId="77777777" w:rsidR="00A2548E" w:rsidRPr="00252E57" w:rsidRDefault="00A2548E" w:rsidP="00A2548E">
      <w:r>
        <w:t>The UE</w:t>
      </w:r>
      <w:r w:rsidRPr="00FF178A">
        <w:t xml:space="preserve">-associated logical </w:t>
      </w:r>
      <w:r>
        <w:t>E</w:t>
      </w:r>
      <w:r w:rsidRPr="00FF178A">
        <w:t xml:space="preserve">1-connection uses the identities </w:t>
      </w:r>
      <w:r w:rsidRPr="0005134C">
        <w:t>gNB-CU-CP UE E1AP ID</w:t>
      </w:r>
      <w:r w:rsidRPr="00FF178A">
        <w:t xml:space="preserve"> and </w:t>
      </w:r>
      <w:r w:rsidRPr="0005134C">
        <w:t>gNB-CU-UP UE E1AP ID</w:t>
      </w:r>
      <w:r w:rsidRPr="00FF178A">
        <w:t>.</w:t>
      </w:r>
    </w:p>
    <w:p w14:paraId="48DBD2F2" w14:textId="77777777" w:rsidR="00A2548E" w:rsidRPr="00B8401F" w:rsidRDefault="00A2548E" w:rsidP="00A2548E">
      <w:r w:rsidRPr="00B8401F">
        <w:t>When a node (AMF or gNB) receives a UE associated NGAP/XnAP/F1AP</w:t>
      </w:r>
      <w:r>
        <w:t>/E1AP</w:t>
      </w:r>
      <w:r w:rsidRPr="00B8401F">
        <w:t xml:space="preserve"> message the node retrieves the associated UE based on the </w:t>
      </w:r>
      <w:r w:rsidRPr="00B8401F">
        <w:rPr>
          <w:lang w:eastAsia="ja-JP"/>
        </w:rPr>
        <w:t>NGAP/XnAP/F1AP</w:t>
      </w:r>
      <w:r>
        <w:t>/E1AP</w:t>
      </w:r>
      <w:r w:rsidRPr="00B8401F">
        <w:rPr>
          <w:lang w:eastAsia="ja-JP"/>
        </w:rPr>
        <w:t xml:space="preserve"> ID.</w:t>
      </w:r>
    </w:p>
    <w:p w14:paraId="34385C84" w14:textId="77777777" w:rsidR="00A2548E" w:rsidRPr="00B8401F" w:rsidRDefault="00A2548E" w:rsidP="00A2548E">
      <w:pPr>
        <w:rPr>
          <w:b/>
        </w:rPr>
      </w:pPr>
      <w:r w:rsidRPr="00B8401F">
        <w:rPr>
          <w:b/>
        </w:rPr>
        <w:t xml:space="preserve">UE-associated signalling: </w:t>
      </w:r>
    </w:p>
    <w:p w14:paraId="7141FC2E" w14:textId="77777777" w:rsidR="00A2548E" w:rsidRPr="00B8401F" w:rsidRDefault="00A2548E" w:rsidP="00A2548E">
      <w:r w:rsidRPr="00B8401F">
        <w:rPr>
          <w:lang w:eastAsia="ja-JP"/>
        </w:rPr>
        <w:t>UE-associated signalling is an e</w:t>
      </w:r>
      <w:r w:rsidRPr="00B8401F">
        <w:t>xchange of NGAP/XnAP/F1AP</w:t>
      </w:r>
      <w:r>
        <w:t>/E1AP</w:t>
      </w:r>
      <w:r w:rsidRPr="00B8401F">
        <w:t xml:space="preserve"> messages associated with one UE over the UE-associated logical NG/Xn/F1</w:t>
      </w:r>
      <w:r>
        <w:t>/E1</w:t>
      </w:r>
      <w:r w:rsidRPr="00B8401F">
        <w:t>-connection.</w:t>
      </w:r>
    </w:p>
    <w:p w14:paraId="0B7474D0" w14:textId="77777777" w:rsidR="00A2548E" w:rsidRPr="00B8401F" w:rsidRDefault="00A2548E" w:rsidP="00A2548E">
      <w:pPr>
        <w:pStyle w:val="NO"/>
      </w:pPr>
      <w:r w:rsidRPr="00B8401F">
        <w:t>NOTE1:</w:t>
      </w:r>
      <w:r w:rsidRPr="00B8401F">
        <w:tab/>
        <w:t xml:space="preserve">The UE-associated logical NG-connection may exist before the NG-RAN node UE context is setup in the NG-RAN node. </w:t>
      </w:r>
    </w:p>
    <w:p w14:paraId="0DB20C08" w14:textId="77777777" w:rsidR="00A2548E" w:rsidRPr="00B8401F" w:rsidRDefault="00A2548E" w:rsidP="00A2548E">
      <w:pPr>
        <w:pStyle w:val="NO"/>
      </w:pPr>
      <w:r w:rsidRPr="00B8401F">
        <w:t>NOTE2:</w:t>
      </w:r>
      <w:r w:rsidRPr="00B8401F">
        <w:tab/>
        <w:t>The UE-associated logical F1-connection may exist before the UE context is setup in the gNB-DU.</w:t>
      </w:r>
    </w:p>
    <w:p w14:paraId="028458CA" w14:textId="77777777" w:rsidR="00A2548E" w:rsidRDefault="00A2548E" w:rsidP="00A2548E">
      <w:pPr>
        <w:pStyle w:val="NO"/>
        <w:rPr>
          <w:ins w:id="137" w:author="Author"/>
        </w:rPr>
      </w:pPr>
      <w:r w:rsidRPr="00B8401F">
        <w:t>NOTE3:</w:t>
      </w:r>
      <w:r w:rsidRPr="00B8401F">
        <w:tab/>
      </w:r>
      <w:r w:rsidRPr="00B8401F">
        <w:rPr>
          <w:lang w:eastAsia="ja-JP"/>
        </w:rPr>
        <w:t>The general principle described in this section also applies to ng-eNB and W1 interface, if not explicitly specified otherwise</w:t>
      </w:r>
      <w:r w:rsidRPr="00B8401F">
        <w:t>.</w:t>
      </w:r>
    </w:p>
    <w:p w14:paraId="3EBD6978" w14:textId="77777777" w:rsidR="00455BC9" w:rsidRPr="00455BC9" w:rsidRDefault="00455BC9" w:rsidP="00455BC9">
      <w:pPr>
        <w:rPr>
          <w:ins w:id="138" w:author="Author"/>
          <w:b/>
        </w:rPr>
      </w:pPr>
      <w:ins w:id="139" w:author="Author">
        <w:r w:rsidRPr="00455BC9">
          <w:rPr>
            <w:b/>
          </w:rPr>
          <w:t xml:space="preserve">MBS-associated logical F1/E1 -connection: </w:t>
        </w:r>
      </w:ins>
    </w:p>
    <w:p w14:paraId="038401B4" w14:textId="77777777" w:rsidR="00455BC9" w:rsidRPr="00455BC9" w:rsidRDefault="00455BC9" w:rsidP="00455BC9">
      <w:pPr>
        <w:rPr>
          <w:ins w:id="140" w:author="Author"/>
        </w:rPr>
      </w:pPr>
      <w:ins w:id="141" w:author="Author">
        <w:r w:rsidRPr="00455BC9">
          <w:t>F1AP and E1AP provide means to exchange control plane messages associated with an MBS session over the respective F1/E1 interface.</w:t>
        </w:r>
      </w:ins>
    </w:p>
    <w:p w14:paraId="7A421973" w14:textId="77777777" w:rsidR="00455BC9" w:rsidRPr="00455BC9" w:rsidRDefault="00455BC9" w:rsidP="00455BC9">
      <w:pPr>
        <w:rPr>
          <w:ins w:id="142" w:author="Author"/>
        </w:rPr>
      </w:pPr>
      <w:ins w:id="143" w:author="Author">
        <w:r w:rsidRPr="00455BC9">
          <w:t>An MBS-associated logical connection is established during the first F1AP/E1AP message exchange between the F1/E1 peer nodes.</w:t>
        </w:r>
      </w:ins>
    </w:p>
    <w:p w14:paraId="54D7406B" w14:textId="77777777" w:rsidR="00455BC9" w:rsidRPr="00455BC9" w:rsidRDefault="00455BC9" w:rsidP="00455BC9">
      <w:pPr>
        <w:rPr>
          <w:ins w:id="144" w:author="Author"/>
        </w:rPr>
      </w:pPr>
      <w:ins w:id="145" w:author="Author">
        <w:r w:rsidRPr="00455BC9">
          <w:t xml:space="preserve">The connection is maintained as long as MBS associated F1AP/E1AP messages need to be exchanged over the F1/E1 interface.  </w:t>
        </w:r>
      </w:ins>
    </w:p>
    <w:p w14:paraId="60CF3B96" w14:textId="77777777" w:rsidR="00455BC9" w:rsidRPr="00455BC9" w:rsidRDefault="00455BC9" w:rsidP="00455BC9">
      <w:pPr>
        <w:rPr>
          <w:ins w:id="146" w:author="Author"/>
        </w:rPr>
      </w:pPr>
      <w:ins w:id="147" w:author="Author">
        <w:r w:rsidRPr="00455BC9">
          <w:t>The MBS-associated logical F1-connection uses the identities gNB-CU MBS F1AP ID and gNB-DU MBS F1AP ID.</w:t>
        </w:r>
      </w:ins>
    </w:p>
    <w:p w14:paraId="092DC6DB" w14:textId="77777777" w:rsidR="00455BC9" w:rsidRPr="00455BC9" w:rsidRDefault="00455BC9" w:rsidP="00455BC9">
      <w:pPr>
        <w:rPr>
          <w:ins w:id="148" w:author="Author"/>
        </w:rPr>
      </w:pPr>
      <w:ins w:id="149" w:author="Author">
        <w:r w:rsidRPr="00455BC9">
          <w:t>The MBS-associated logical E1-connection uses the identities gNB-CU-CP MBS E1AP ID and gNB-CU-UP MBS E1AP ID.</w:t>
        </w:r>
      </w:ins>
    </w:p>
    <w:p w14:paraId="3C327F79" w14:textId="77777777" w:rsidR="00455BC9" w:rsidRPr="00455BC9" w:rsidRDefault="00455BC9" w:rsidP="00455BC9">
      <w:pPr>
        <w:rPr>
          <w:ins w:id="150" w:author="Author"/>
        </w:rPr>
      </w:pPr>
      <w:ins w:id="151" w:author="Author">
        <w:r w:rsidRPr="00455BC9">
          <w:t>When a node (DU or CU or CU-CP and CU-UP) receives an MBS associated F1AP/E1AP message the node retrieves the associated MBS session based on the F1AP/E1AP</w:t>
        </w:r>
        <w:r w:rsidRPr="00455BC9">
          <w:rPr>
            <w:lang w:eastAsia="ja-JP"/>
          </w:rPr>
          <w:t xml:space="preserve"> ID.</w:t>
        </w:r>
      </w:ins>
    </w:p>
    <w:p w14:paraId="78511C78" w14:textId="77777777" w:rsidR="00455BC9" w:rsidRPr="00455BC9" w:rsidRDefault="00455BC9" w:rsidP="00455BC9">
      <w:pPr>
        <w:rPr>
          <w:ins w:id="152" w:author="Author"/>
          <w:b/>
        </w:rPr>
      </w:pPr>
      <w:ins w:id="153" w:author="Author">
        <w:r w:rsidRPr="00455BC9">
          <w:rPr>
            <w:b/>
          </w:rPr>
          <w:t xml:space="preserve">MBS-associated signalling: </w:t>
        </w:r>
      </w:ins>
    </w:p>
    <w:p w14:paraId="74322514" w14:textId="5ABE2DCA" w:rsidR="00455BC9" w:rsidRDefault="00455BC9" w:rsidP="00455BC9">
      <w:pPr>
        <w:pStyle w:val="NO"/>
        <w:ind w:left="0" w:firstLine="0"/>
        <w:rPr>
          <w:ins w:id="154" w:author="Author"/>
        </w:rPr>
      </w:pPr>
      <w:ins w:id="155" w:author="Author">
        <w:r w:rsidRPr="00455BC9">
          <w:rPr>
            <w:lang w:eastAsia="ja-JP"/>
          </w:rPr>
          <w:t>MBS-associated signalling is an e</w:t>
        </w:r>
        <w:r w:rsidRPr="00455BC9">
          <w:t>xchange of F1AP/E1AP messages associated with one MBS session over the MBS-associated logical F1/E1-connection.</w:t>
        </w:r>
      </w:ins>
    </w:p>
    <w:p w14:paraId="66957457" w14:textId="77777777" w:rsidR="00CA4BBB" w:rsidRPr="00816EB9" w:rsidRDefault="00CA4BBB" w:rsidP="00CA4BBB">
      <w:pPr>
        <w:pStyle w:val="Heading2"/>
        <w:rPr>
          <w:ins w:id="156" w:author="Author"/>
        </w:rPr>
      </w:pPr>
      <w:ins w:id="157" w:author="Author">
        <w:r w:rsidRPr="00816EB9">
          <w:t>6.x</w:t>
        </w:r>
        <w:r w:rsidRPr="00816EB9">
          <w:tab/>
          <w:t>MBS Session associations in NG-RAN Node</w:t>
        </w:r>
      </w:ins>
    </w:p>
    <w:p w14:paraId="0E9D0905" w14:textId="77777777" w:rsidR="00CA4BBB" w:rsidRPr="00816EB9" w:rsidRDefault="00CA4BBB" w:rsidP="00CA4BBB">
      <w:pPr>
        <w:rPr>
          <w:ins w:id="158" w:author="Author"/>
        </w:rPr>
      </w:pPr>
      <w:ins w:id="159" w:author="Author">
        <w:r w:rsidRPr="00816EB9">
          <w:t>The following MBS Session associations are defined in the NG-RAN node to support NR MBS:</w:t>
        </w:r>
      </w:ins>
    </w:p>
    <w:p w14:paraId="124BFC2F" w14:textId="396FCF5F" w:rsidR="00CA4BBB" w:rsidRPr="00B8401F" w:rsidRDefault="00CA4BBB" w:rsidP="002376E1">
      <w:ins w:id="160" w:author="Author">
        <w:r w:rsidRPr="002376E1">
          <w:rPr>
            <w:b/>
          </w:rPr>
          <w:t>NG RAN MBS Session Resource Context:</w:t>
        </w:r>
        <w:r w:rsidRPr="00816EB9">
          <w:t xml:space="preserve"> Encompasses CP and UP, transport and radio resources to support an MBS Session. For multicast it also encompasses the MBS Session state (active, de-activated) information about joined UEs. If an MBS Session Resource within a gNB serves multiple MBS service areas, as specified in TS 23.247 [x] the same NG MBS Session Resource context may be associated with multiple NG-U resources. During an ongoing multicast session, NG-U resources are setup or released by the gNB upon UE mobility or UEs leaving or joining the MBS multicast session.</w:t>
        </w:r>
      </w:ins>
    </w:p>
    <w:p w14:paraId="52817FDA" w14:textId="77777777" w:rsidR="005A3F28" w:rsidRDefault="005A3F28" w:rsidP="005A3F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52817FDB" w14:textId="77777777" w:rsidR="00380972" w:rsidRPr="00B8401F" w:rsidRDefault="00380972" w:rsidP="00380972">
      <w:pPr>
        <w:pStyle w:val="Heading1"/>
      </w:pPr>
      <w:bookmarkStart w:id="161" w:name="_Toc13919122"/>
      <w:bookmarkStart w:id="162" w:name="_Toc29391485"/>
      <w:bookmarkStart w:id="163" w:name="_Toc36560516"/>
      <w:bookmarkStart w:id="164" w:name="_Toc45104751"/>
      <w:bookmarkStart w:id="165" w:name="_Toc45883234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161"/>
      <w:bookmarkEnd w:id="162"/>
      <w:bookmarkEnd w:id="163"/>
      <w:bookmarkEnd w:id="164"/>
      <w:bookmarkEnd w:id="165"/>
    </w:p>
    <w:p w14:paraId="52817FDC" w14:textId="77777777" w:rsidR="00380972" w:rsidRDefault="00380972" w:rsidP="003809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52817FDD" w14:textId="77777777" w:rsidR="00132C21" w:rsidRPr="00325D12" w:rsidRDefault="00132C21" w:rsidP="00132C21">
      <w:pPr>
        <w:pStyle w:val="Heading2"/>
        <w:rPr>
          <w:ins w:id="166" w:author="Author"/>
        </w:rPr>
      </w:pPr>
      <w:ins w:id="167" w:author="Author">
        <w:r w:rsidRPr="00325D12">
          <w:t>7.</w:t>
        </w:r>
        <w:r>
          <w:t>x</w:t>
        </w:r>
        <w:r w:rsidRPr="00325D12">
          <w:tab/>
        </w:r>
        <w:r>
          <w:t>Support for NR MBS</w:t>
        </w:r>
      </w:ins>
    </w:p>
    <w:p w14:paraId="52817FDE" w14:textId="77777777" w:rsidR="00132C21" w:rsidRPr="00B8401F" w:rsidRDefault="00132C21" w:rsidP="00132C21">
      <w:pPr>
        <w:rPr>
          <w:ins w:id="168" w:author="Author"/>
          <w:lang w:eastAsia="zh-CN"/>
        </w:rPr>
      </w:pPr>
      <w:ins w:id="169" w:author="Author">
        <w:r w:rsidRPr="00B8401F">
          <w:rPr>
            <w:rFonts w:hint="eastAsia"/>
            <w:lang w:eastAsia="zh-CN"/>
          </w:rPr>
          <w:t>Th</w:t>
        </w:r>
        <w:r w:rsidRPr="00B8401F">
          <w:rPr>
            <w:lang w:eastAsia="zh-CN"/>
          </w:rPr>
          <w:t xml:space="preserve">e </w:t>
        </w:r>
        <w:r>
          <w:rPr>
            <w:lang w:eastAsia="zh-CN"/>
          </w:rPr>
          <w:t>Support of NR MBS</w:t>
        </w:r>
        <w:r w:rsidRPr="00B8401F">
          <w:rPr>
            <w:lang w:eastAsia="zh-CN"/>
          </w:rPr>
          <w:t xml:space="preserve"> in non-split gNB case is specified in </w:t>
        </w:r>
        <w:r>
          <w:rPr>
            <w:lang w:eastAsia="zh-CN"/>
          </w:rPr>
          <w:t xml:space="preserve">TS 38.300 </w:t>
        </w:r>
        <w:r w:rsidRPr="00B8401F">
          <w:rPr>
            <w:lang w:eastAsia="zh-CN"/>
          </w:rPr>
          <w:t>[2].</w:t>
        </w:r>
      </w:ins>
    </w:p>
    <w:p w14:paraId="52817FDF" w14:textId="77777777" w:rsidR="00242A14" w:rsidRPr="00B8401F" w:rsidRDefault="00242A14" w:rsidP="00242A14">
      <w:pPr>
        <w:pStyle w:val="Heading3"/>
        <w:rPr>
          <w:ins w:id="170" w:author="Author"/>
          <w:lang w:eastAsia="zh-CN"/>
        </w:rPr>
      </w:pPr>
      <w:ins w:id="171" w:author="Author">
        <w:r>
          <w:t>7</w:t>
        </w:r>
        <w:r w:rsidRPr="00B8401F">
          <w:t>.</w:t>
        </w:r>
        <w:r>
          <w:t>X</w:t>
        </w:r>
        <w:r w:rsidRPr="00B8401F">
          <w:t>.1</w:t>
        </w:r>
        <w:r w:rsidRPr="00B8401F">
          <w:tab/>
        </w:r>
        <w:r>
          <w:t>Support of dynamic PTP and PTM switching</w:t>
        </w:r>
      </w:ins>
    </w:p>
    <w:p w14:paraId="52817FE0" w14:textId="77777777" w:rsidR="00242A14" w:rsidRDefault="00242A14" w:rsidP="00242A14">
      <w:pPr>
        <w:overflowPunct w:val="0"/>
        <w:autoSpaceDE w:val="0"/>
        <w:autoSpaceDN w:val="0"/>
        <w:adjustRightInd w:val="0"/>
        <w:textAlignment w:val="baseline"/>
        <w:rPr>
          <w:ins w:id="172" w:author="Author"/>
          <w:rFonts w:eastAsia="宋体"/>
          <w:lang w:eastAsia="zh-CN"/>
        </w:rPr>
      </w:pPr>
      <w:ins w:id="173" w:author="Author">
        <w:r>
          <w:rPr>
            <w:rFonts w:eastAsia="宋体"/>
            <w:lang w:eastAsia="zh-CN"/>
          </w:rPr>
          <w:t>N</w:t>
        </w:r>
        <w:r w:rsidRPr="00E16B56">
          <w:rPr>
            <w:rFonts w:eastAsia="宋体"/>
            <w:lang w:eastAsia="zh-CN"/>
          </w:rPr>
          <w:t>G-RAN supports dynamic switch between PTP and PTM for MBS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52817FE1" w14:textId="77777777" w:rsidR="00242A14" w:rsidRDefault="00242A14" w:rsidP="00242A14">
      <w:pPr>
        <w:rPr>
          <w:ins w:id="174" w:author="Author"/>
          <w:rFonts w:eastAsiaTheme="minorEastAsia"/>
          <w:lang w:eastAsia="zh-CN"/>
        </w:rPr>
      </w:pPr>
      <w:ins w:id="175" w:author="Author">
        <w:r w:rsidRPr="00B8401F">
          <w:rPr>
            <w:rFonts w:hint="eastAsia"/>
            <w:lang w:eastAsia="zh-CN"/>
          </w:rPr>
          <w:t>I</w:t>
        </w:r>
        <w:r w:rsidRPr="00B8401F">
          <w:t xml:space="preserve">n case of </w:t>
        </w:r>
        <w:r w:rsidRPr="00B8401F">
          <w:rPr>
            <w:lang w:val="en-US" w:eastAsia="zh-CN"/>
          </w:rPr>
          <w:t>split gNB</w:t>
        </w:r>
        <w:r w:rsidRPr="00B8401F">
          <w:t xml:space="preserve"> architecture,</w:t>
        </w:r>
        <w:r>
          <w:t xml:space="preserve"> for </w:t>
        </w:r>
        <w:r w:rsidRPr="00111EC7">
          <w:t>a</w:t>
        </w:r>
        <w:r>
          <w:t xml:space="preserve"> split MRB bearer with common PDCP, upon receiving the MBS data from the gNB-CU via </w:t>
        </w:r>
        <w:r w:rsidRPr="00111EC7">
          <w:t>a</w:t>
        </w:r>
        <w:r>
          <w:t xml:space="preserve"> shared F1-U tunnel, the gNB-DU makes decision </w:t>
        </w:r>
        <w:r w:rsidRPr="0040099E">
          <w:t>of using PTP (RLC leg) or PTM (RLC leg).</w:t>
        </w:r>
      </w:ins>
    </w:p>
    <w:p w14:paraId="52817FE3" w14:textId="77777777" w:rsidR="00A82258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bookmarkStart w:id="176" w:name="_GoBack"/>
      <w:bookmarkEnd w:id="176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2817FE4" w14:textId="77777777" w:rsidR="00AE4429" w:rsidRPr="00B8401F" w:rsidRDefault="00AE4429" w:rsidP="00AE4429">
      <w:pPr>
        <w:pStyle w:val="Heading1"/>
      </w:pPr>
      <w:bookmarkStart w:id="177" w:name="_Toc45104758"/>
      <w:bookmarkStart w:id="178" w:name="_Toc45883241"/>
      <w:r w:rsidRPr="00B8401F">
        <w:t>8</w:t>
      </w:r>
      <w:r w:rsidRPr="00B8401F">
        <w:tab/>
        <w:t>Overall procedures in gNB-CU/gNB-DU Architecture</w:t>
      </w:r>
      <w:bookmarkEnd w:id="177"/>
      <w:bookmarkEnd w:id="178"/>
    </w:p>
    <w:p w14:paraId="52817FE5" w14:textId="77777777" w:rsidR="00AE4429" w:rsidRPr="00380972" w:rsidRDefault="00AE4429" w:rsidP="00AE44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52817FE6" w14:textId="77777777" w:rsidR="00947583" w:rsidRPr="00B8401F" w:rsidRDefault="00947583" w:rsidP="00947583">
      <w:pPr>
        <w:pStyle w:val="Heading2"/>
      </w:pPr>
      <w:bookmarkStart w:id="179" w:name="_Toc13919127"/>
      <w:bookmarkStart w:id="180" w:name="_Toc29391492"/>
      <w:bookmarkStart w:id="181" w:name="_Toc36560523"/>
      <w:bookmarkStart w:id="182" w:name="_Toc45104760"/>
      <w:bookmarkStart w:id="183" w:name="_Toc45883243"/>
      <w:r w:rsidRPr="00B8401F">
        <w:t>8.2</w:t>
      </w:r>
      <w:r w:rsidRPr="00B8401F">
        <w:tab/>
        <w:t>Intra-gNB-CU Mobility</w:t>
      </w:r>
      <w:bookmarkEnd w:id="179"/>
      <w:bookmarkEnd w:id="180"/>
      <w:bookmarkEnd w:id="181"/>
      <w:bookmarkEnd w:id="182"/>
      <w:bookmarkEnd w:id="183"/>
    </w:p>
    <w:p w14:paraId="52817FE7" w14:textId="77777777" w:rsidR="00947583" w:rsidRPr="00B8401F" w:rsidRDefault="00947583" w:rsidP="00947583">
      <w:pPr>
        <w:pStyle w:val="Heading3"/>
        <w:rPr>
          <w:lang w:eastAsia="zh-CN"/>
        </w:rPr>
      </w:pPr>
      <w:bookmarkStart w:id="184" w:name="_Toc13919128"/>
      <w:bookmarkStart w:id="185" w:name="_Toc29391493"/>
      <w:bookmarkStart w:id="186" w:name="_Toc36560524"/>
      <w:bookmarkStart w:id="187" w:name="_Toc45104761"/>
      <w:bookmarkStart w:id="188" w:name="_Toc45883244"/>
      <w:r w:rsidRPr="00B8401F">
        <w:t>8.2.1</w:t>
      </w:r>
      <w:r w:rsidRPr="00B8401F">
        <w:tab/>
        <w:t>Intra-NR Mobility</w:t>
      </w:r>
      <w:bookmarkEnd w:id="184"/>
      <w:bookmarkEnd w:id="185"/>
      <w:bookmarkEnd w:id="186"/>
      <w:bookmarkEnd w:id="187"/>
      <w:bookmarkEnd w:id="188"/>
    </w:p>
    <w:p w14:paraId="52817FE8" w14:textId="77777777" w:rsidR="00AE4429" w:rsidRPr="00380972" w:rsidRDefault="00AE4429" w:rsidP="00AE44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52817FE9" w14:textId="77777777" w:rsidR="00132C21" w:rsidRDefault="00132C21" w:rsidP="00132C21">
      <w:pPr>
        <w:pStyle w:val="Heading2"/>
        <w:rPr>
          <w:ins w:id="189" w:author="Author"/>
          <w:rFonts w:eastAsia="宋体"/>
          <w:lang w:eastAsia="zh-CN"/>
        </w:rPr>
      </w:pPr>
      <w:bookmarkStart w:id="190" w:name="_Toc45104819"/>
      <w:bookmarkStart w:id="191" w:name="_Toc45883302"/>
      <w:ins w:id="192" w:author="Author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190"/>
        <w:bookmarkEnd w:id="191"/>
        <w:r>
          <w:rPr>
            <w:rFonts w:eastAsia="宋体"/>
            <w:lang w:eastAsia="zh-CN"/>
          </w:rPr>
          <w:t xml:space="preserve">NR MBS </w:t>
        </w:r>
      </w:ins>
    </w:p>
    <w:p w14:paraId="4A8EEA59" w14:textId="11FBD017" w:rsidR="00455BC9" w:rsidRDefault="00455BC9" w:rsidP="00455BC9">
      <w:pPr>
        <w:pStyle w:val="Heading3"/>
        <w:rPr>
          <w:ins w:id="193" w:author="Author"/>
        </w:rPr>
      </w:pPr>
      <w:ins w:id="194" w:author="Author">
        <w:r w:rsidRPr="00455BC9">
          <w:rPr>
            <w:rFonts w:eastAsia="宋体"/>
            <w:lang w:eastAsia="zh-CN"/>
          </w:rPr>
          <w:t>8.xx.1</w:t>
        </w:r>
        <w:r w:rsidRPr="00455BC9">
          <w:rPr>
            <w:rFonts w:eastAsia="宋体"/>
            <w:lang w:eastAsia="zh-CN"/>
          </w:rPr>
          <w:tab/>
          <w:t>General</w:t>
        </w:r>
      </w:ins>
    </w:p>
    <w:p w14:paraId="52817FEA" w14:textId="77777777" w:rsidR="00132C21" w:rsidRDefault="00132C21" w:rsidP="00132C21">
      <w:pPr>
        <w:rPr>
          <w:ins w:id="195" w:author="Author"/>
        </w:rPr>
      </w:pPr>
      <w:ins w:id="196" w:author="Author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7269E9F0" w14:textId="77777777" w:rsidR="00455BC9" w:rsidRPr="00455BC9" w:rsidRDefault="00455BC9" w:rsidP="00455BC9">
      <w:pPr>
        <w:pStyle w:val="Heading4"/>
        <w:rPr>
          <w:ins w:id="197" w:author="Author"/>
        </w:rPr>
      </w:pPr>
      <w:ins w:id="198" w:author="Author">
        <w:r w:rsidRPr="00455BC9">
          <w:t>8.xx.1.1</w:t>
        </w:r>
        <w:r w:rsidRPr="00455BC9">
          <w:tab/>
          <w:t>Broadcast MBS Session Setup</w:t>
        </w:r>
      </w:ins>
    </w:p>
    <w:p w14:paraId="64409F76" w14:textId="77777777" w:rsidR="00455BC9" w:rsidRPr="00455BC9" w:rsidRDefault="00455BC9" w:rsidP="00455BC9">
      <w:pPr>
        <w:rPr>
          <w:ins w:id="199" w:author="Author"/>
        </w:rPr>
      </w:pPr>
      <w:ins w:id="200" w:author="Author">
        <w:r w:rsidRPr="00455BC9">
          <w:t>Figure 8.xx.1.1-1 illustrates an examplified interaction of NGAP, E1AP, F1AP and RRC protocol functions at Broadcast MBS Session Setup.</w:t>
        </w:r>
      </w:ins>
    </w:p>
    <w:p w14:paraId="1E3254B3" w14:textId="77777777" w:rsidR="00455BC9" w:rsidRPr="00455BC9" w:rsidRDefault="00455BC9" w:rsidP="00455BC9">
      <w:pPr>
        <w:pStyle w:val="TH"/>
        <w:rPr>
          <w:ins w:id="201" w:author="Author"/>
        </w:rPr>
      </w:pPr>
      <w:ins w:id="202" w:author="Author">
        <w:r w:rsidRPr="00ED2434">
          <w:object w:dxaOrig="15253" w:dyaOrig="6494" w14:anchorId="0B56F7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201.75pt" o:ole="">
              <v:imagedata r:id="rId12" o:title=""/>
            </v:shape>
            <o:OLEObject Type="Embed" ProgID="Visio.Drawing.15" ShapeID="_x0000_i1025" DrawAspect="Content" ObjectID="_1708237945" r:id="rId13"/>
          </w:object>
        </w:r>
      </w:ins>
    </w:p>
    <w:p w14:paraId="0BE820E9" w14:textId="77777777" w:rsidR="00455BC9" w:rsidRPr="00455BC9" w:rsidRDefault="00455BC9" w:rsidP="00455BC9">
      <w:pPr>
        <w:pStyle w:val="TF"/>
        <w:rPr>
          <w:ins w:id="203" w:author="Author"/>
        </w:rPr>
      </w:pPr>
      <w:ins w:id="204" w:author="Author">
        <w:r w:rsidRPr="00455BC9">
          <w:t>Figure 8.xx.1.1-1: Broadcast MBS Session Setup</w:t>
        </w:r>
      </w:ins>
    </w:p>
    <w:p w14:paraId="634341DD" w14:textId="77777777" w:rsidR="00455BC9" w:rsidRPr="00455BC9" w:rsidRDefault="00455BC9" w:rsidP="00455BC9">
      <w:pPr>
        <w:pStyle w:val="B1"/>
        <w:rPr>
          <w:ins w:id="205" w:author="Author"/>
        </w:rPr>
      </w:pPr>
      <w:ins w:id="206" w:author="Author">
        <w:r w:rsidRPr="00455BC9">
          <w:t>1.</w:t>
        </w:r>
        <w:r w:rsidRPr="00455BC9">
          <w:tab/>
  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address, for NG-U unicast transport it provides an GTP UL TEID) and optionally an alternative set of transport information.</w:t>
        </w:r>
      </w:ins>
    </w:p>
    <w:p w14:paraId="2642B678" w14:textId="3B6F8E75" w:rsidR="00455BC9" w:rsidRPr="00455BC9" w:rsidRDefault="00455BC9" w:rsidP="00455BC9">
      <w:pPr>
        <w:pStyle w:val="B1"/>
        <w:rPr>
          <w:ins w:id="207" w:author="Author"/>
        </w:rPr>
      </w:pPr>
      <w:ins w:id="208" w:author="Author">
        <w:r w:rsidRPr="00455BC9">
  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  </w:r>
      </w:ins>
    </w:p>
    <w:p w14:paraId="685EE4BF" w14:textId="77777777" w:rsidR="00455BC9" w:rsidRPr="00455BC9" w:rsidRDefault="00455BC9" w:rsidP="00455BC9">
      <w:pPr>
        <w:pStyle w:val="B1"/>
        <w:rPr>
          <w:ins w:id="209" w:author="Author"/>
        </w:rPr>
      </w:pPr>
      <w:ins w:id="210" w:author="Author">
        <w:r w:rsidRPr="00455BC9">
          <w:t>4.</w:t>
        </w:r>
        <w:r w:rsidRPr="00455BC9">
          <w:tab/>
          <w:t>In case of NG-U multicast transport, the gNB-CU-UP joins the NG-U multicast group.</w:t>
        </w:r>
      </w:ins>
    </w:p>
    <w:p w14:paraId="1B7A5459" w14:textId="00B1AE12" w:rsidR="00455BC9" w:rsidRPr="00455BC9" w:rsidRDefault="00455BC9" w:rsidP="00455BC9">
      <w:pPr>
        <w:pStyle w:val="B1"/>
        <w:rPr>
          <w:ins w:id="211" w:author="Author"/>
        </w:rPr>
      </w:pPr>
      <w:ins w:id="212" w:author="Author">
        <w:r w:rsidRPr="00455BC9">
          <w:t>5/6.</w:t>
        </w:r>
        <w:r w:rsidRPr="00455BC9">
          <w:tab/>
          <w:t>The gNB-CU-CP establishes the Broadcast MBS Session Context at the DU, providing MRB configuration, other relevant session parameters and F1-U GTP UL TEID information, and receiving F1-U GTP DL TEID information.</w:t>
        </w:r>
      </w:ins>
    </w:p>
    <w:p w14:paraId="3F028F75" w14:textId="77777777" w:rsidR="00455BC9" w:rsidRPr="00455BC9" w:rsidRDefault="00455BC9" w:rsidP="00455BC9">
      <w:pPr>
        <w:pStyle w:val="B1"/>
        <w:rPr>
          <w:ins w:id="213" w:author="Author"/>
        </w:rPr>
      </w:pPr>
      <w:ins w:id="214" w:author="Author">
        <w:r w:rsidRPr="00455BC9">
          <w:t>7/8.</w:t>
        </w:r>
        <w:r w:rsidRPr="00455BC9">
          <w:tab/>
          <w:t>The gNB-CU-CP triggers BC Bearer Context Modification Request towards the gNB-CU-UP to provide the F1-U GTP DL TEID information.</w:t>
        </w:r>
      </w:ins>
    </w:p>
    <w:p w14:paraId="60464D06" w14:textId="77777777" w:rsidR="00455BC9" w:rsidRPr="00455BC9" w:rsidRDefault="00455BC9" w:rsidP="00455BC9">
      <w:pPr>
        <w:pStyle w:val="B1"/>
        <w:rPr>
          <w:ins w:id="215" w:author="Author"/>
        </w:rPr>
      </w:pPr>
      <w:ins w:id="216" w:author="Author">
        <w:r w:rsidRPr="00455BC9">
          <w:t>9.</w:t>
        </w:r>
        <w:r w:rsidRPr="00455BC9">
          <w:tab/>
          <w:t>The DU configures broadcast resources and provides broadcast configuration information to the UEs by means of MCCH.</w:t>
        </w:r>
      </w:ins>
    </w:p>
    <w:p w14:paraId="0405D100" w14:textId="77777777" w:rsidR="00455BC9" w:rsidRPr="00455BC9" w:rsidRDefault="00455BC9" w:rsidP="00455BC9">
      <w:pPr>
        <w:pStyle w:val="B1"/>
        <w:rPr>
          <w:ins w:id="217" w:author="Author"/>
        </w:rPr>
      </w:pPr>
      <w:ins w:id="218" w:author="Author">
        <w:r w:rsidRPr="00455BC9">
          <w:t>10.</w:t>
        </w:r>
        <w:r w:rsidRPr="00455BC9">
          <w:tab/>
          <w:t>The gNB-CU CP successfully terminates the NGAP broadcast Session Setup procedure. In case the gNB has chosen NG-U unicast transport, NG-U GTP DL TEID information is provided to the 5GC.</w:t>
        </w:r>
      </w:ins>
    </w:p>
    <w:p w14:paraId="6E2F9D1A" w14:textId="77777777" w:rsidR="00455BC9" w:rsidRPr="00455BC9" w:rsidRDefault="00455BC9" w:rsidP="00455BC9">
      <w:pPr>
        <w:pStyle w:val="B1"/>
        <w:rPr>
          <w:ins w:id="219" w:author="Author"/>
        </w:rPr>
      </w:pPr>
      <w:ins w:id="220" w:author="Author">
        <w:r w:rsidRPr="00455BC9">
          <w:t>11.</w:t>
        </w:r>
        <w:r w:rsidRPr="00455BC9">
          <w:tab/>
          <w:t>The broadcast MBS media stream is provided to the UEs.</w:t>
        </w:r>
      </w:ins>
    </w:p>
    <w:p w14:paraId="33AADFD0" w14:textId="77777777" w:rsidR="00455BC9" w:rsidRPr="00455BC9" w:rsidRDefault="00455BC9" w:rsidP="00455BC9">
      <w:pPr>
        <w:rPr>
          <w:ins w:id="221" w:author="Author"/>
        </w:rPr>
      </w:pPr>
      <w:ins w:id="222" w:author="Author">
        <w:r w:rsidRPr="00455BC9">
          <w:t>On NG-U, in case of location dependent broadcast MBS Sessions, multiple shared NG-U transport tunnels may need to be setup, one per Area Session ID served by the gNB.</w:t>
        </w:r>
      </w:ins>
    </w:p>
    <w:p w14:paraId="3D5901A9" w14:textId="77777777" w:rsidR="00455BC9" w:rsidRPr="00455BC9" w:rsidRDefault="00455BC9" w:rsidP="00455BC9">
      <w:pPr>
        <w:rPr>
          <w:ins w:id="223" w:author="Author"/>
        </w:rPr>
      </w:pPr>
      <w:ins w:id="224" w:author="Author">
        <w:r w:rsidRPr="00455BC9">
          <w:t xml:space="preserve">In case of shared NG-U termination, </w:t>
        </w:r>
      </w:ins>
    </w:p>
    <w:p w14:paraId="1AA174BB" w14:textId="77777777" w:rsidR="00455BC9" w:rsidRPr="00455BC9" w:rsidRDefault="00455BC9" w:rsidP="00455BC9">
      <w:pPr>
        <w:pStyle w:val="B1"/>
        <w:rPr>
          <w:ins w:id="225" w:author="Author"/>
        </w:rPr>
      </w:pPr>
      <w:ins w:id="226" w:author="Author">
        <w:r w:rsidRPr="00455BC9">
          <w:t>-</w:t>
        </w:r>
        <w:r w:rsidRPr="00455BC9">
          <w:tab/>
          <w:t>the gNB-CU-UP may provide the gNB-CU-CP at E1 setup or configuration update about established shared NG-U terminations, indicated by one or several MBS Session IDs.</w:t>
        </w:r>
      </w:ins>
    </w:p>
    <w:p w14:paraId="3F07F696" w14:textId="77777777" w:rsidR="00455BC9" w:rsidRPr="00455BC9" w:rsidRDefault="00455BC9" w:rsidP="00455BC9">
      <w:pPr>
        <w:pStyle w:val="B1"/>
        <w:rPr>
          <w:ins w:id="227" w:author="Author"/>
        </w:rPr>
      </w:pPr>
      <w:ins w:id="228" w:author="Author">
        <w:r w:rsidRPr="00455BC9">
          <w:t>-</w:t>
        </w:r>
        <w:r w:rsidRPr="00455BC9">
          <w:tab/>
          <w:t>at establishment of the BC bearer context in the gNB-CU-UP, the gNB-CU-UP may overwrite the QoS flow mapping indicated by the gNB-CU-CP, if the gNB-CU-CP has provided its consent to do so at BC bearer context setup.</w:t>
        </w:r>
      </w:ins>
    </w:p>
    <w:p w14:paraId="2F8BAB5D" w14:textId="77777777" w:rsidR="00455BC9" w:rsidRPr="00455BC9" w:rsidRDefault="00455BC9" w:rsidP="00455BC9">
      <w:pPr>
        <w:pStyle w:val="EditorsNote"/>
        <w:rPr>
          <w:ins w:id="229" w:author="Author"/>
        </w:rPr>
      </w:pPr>
      <w:ins w:id="230" w:author="Author">
        <w:r w:rsidRPr="00455BC9">
          <w:t>Editor’s Note:</w:t>
        </w:r>
        <w:r w:rsidRPr="00455BC9">
          <w:tab/>
          <w:t>providing the consent from the gNB-CU-CP to the gNB-CU-UP needs further discussions.</w:t>
        </w:r>
      </w:ins>
    </w:p>
    <w:p w14:paraId="1C39E495" w14:textId="77777777" w:rsidR="00455BC9" w:rsidRPr="00455BC9" w:rsidRDefault="00455BC9" w:rsidP="00455BC9">
      <w:pPr>
        <w:pStyle w:val="Heading4"/>
        <w:rPr>
          <w:ins w:id="231" w:author="Author"/>
        </w:rPr>
      </w:pPr>
      <w:ins w:id="232" w:author="Author">
        <w:r w:rsidRPr="00455BC9">
          <w:t>8.xx.1.2</w:t>
        </w:r>
        <w:r w:rsidRPr="00455BC9">
          <w:tab/>
          <w:t>Multicast MBS Session Activation</w:t>
        </w:r>
      </w:ins>
    </w:p>
    <w:p w14:paraId="7402DAC7" w14:textId="77777777" w:rsidR="00455BC9" w:rsidRPr="00455BC9" w:rsidRDefault="00455BC9" w:rsidP="00455BC9">
      <w:pPr>
        <w:rPr>
          <w:ins w:id="233" w:author="Author"/>
        </w:rPr>
      </w:pPr>
      <w:ins w:id="234" w:author="Author">
        <w:r w:rsidRPr="00455BC9">
          <w:t>Figure 8.xx.1.2-1 illustrates an examplified interaction of NGAP, E1AP, F1AP and RRC protocol functions at Multicast MBS Session Activation.</w:t>
        </w:r>
      </w:ins>
    </w:p>
    <w:p w14:paraId="2C8FFC68" w14:textId="3C66B35F" w:rsidR="00455BC9" w:rsidRPr="00455BC9" w:rsidDel="007140EE" w:rsidRDefault="00455BC9" w:rsidP="00455BC9">
      <w:pPr>
        <w:pStyle w:val="TH"/>
        <w:rPr>
          <w:ins w:id="235" w:author="Author"/>
          <w:del w:id="236" w:author="Author"/>
        </w:rPr>
      </w:pPr>
      <w:ins w:id="237" w:author="Author">
        <w:r w:rsidRPr="00ED2434">
          <w:object w:dxaOrig="15253" w:dyaOrig="9348" w14:anchorId="226406E9">
            <v:shape id="_x0000_i1026" type="#_x0000_t75" style="width:483pt;height:295.5pt" o:ole="">
              <v:imagedata r:id="rId14" o:title=""/>
            </v:shape>
            <o:OLEObject Type="Embed" ProgID="Visio.Drawing.15" ShapeID="_x0000_i1026" DrawAspect="Content" ObjectID="_1708237946" r:id="rId15"/>
          </w:object>
        </w:r>
      </w:ins>
    </w:p>
    <w:p w14:paraId="2AD2DBDA" w14:textId="77777777" w:rsidR="00455BC9" w:rsidRPr="00455BC9" w:rsidRDefault="00455BC9" w:rsidP="00550724">
      <w:pPr>
        <w:pStyle w:val="TH"/>
        <w:rPr>
          <w:ins w:id="238" w:author="Author"/>
        </w:rPr>
      </w:pPr>
      <w:ins w:id="239" w:author="Author">
        <w:r w:rsidRPr="00455BC9">
          <w:t>Figure 8.xx.1.2-1: Multicast MBS Session Context establishment</w:t>
        </w:r>
      </w:ins>
    </w:p>
    <w:p w14:paraId="76490B44" w14:textId="77777777" w:rsidR="00455BC9" w:rsidRPr="00455BC9" w:rsidRDefault="00455BC9" w:rsidP="00455BC9">
      <w:pPr>
        <w:pStyle w:val="B1"/>
        <w:rPr>
          <w:ins w:id="240" w:author="Author"/>
        </w:rPr>
      </w:pPr>
      <w:ins w:id="241" w:author="Author">
        <w:r w:rsidRPr="00455BC9">
          <w:t>1.</w:t>
        </w:r>
        <w:r w:rsidRPr="00455BC9">
          <w:tab/>
          <w:t>A multicast session context is established by the 5GC.</w:t>
        </w:r>
      </w:ins>
    </w:p>
    <w:p w14:paraId="6B421E12" w14:textId="03236A4D" w:rsidR="00455BC9" w:rsidRPr="00455BC9" w:rsidRDefault="00455BC9" w:rsidP="00455BC9">
      <w:pPr>
        <w:pStyle w:val="B1"/>
        <w:rPr>
          <w:ins w:id="242" w:author="Author"/>
        </w:rPr>
      </w:pPr>
      <w:ins w:id="243" w:author="Author">
        <w:r w:rsidRPr="00455BC9">
          <w:t>2/3. If not yet existing, the gNB-CU-CP establishes the multicast bearer context at the gNB-CU-UP, in order to retrieve for unicast NG-U transport the GTP DL TEID, a shared resource address (GTP DL TEID).</w:t>
        </w:r>
      </w:ins>
    </w:p>
    <w:p w14:paraId="628887CE" w14:textId="75D18D37" w:rsidR="00455BC9" w:rsidRPr="00455BC9" w:rsidRDefault="00455BC9" w:rsidP="00455BC9">
      <w:pPr>
        <w:pStyle w:val="B1"/>
        <w:rPr>
          <w:ins w:id="244" w:author="Author"/>
        </w:rPr>
      </w:pPr>
      <w:ins w:id="245" w:author="Author">
        <w:r w:rsidRPr="00455BC9">
          <w:t>4/5.</w:t>
        </w:r>
        <w:r w:rsidRPr="00455BC9">
          <w:tab/>
          <w:t xml:space="preserve">If applicable, the gNB-CU-CP establishes the Multicast Context at the DU, providing MRB configuration. It may contain MBS Area Session ID information. </w:t>
        </w:r>
      </w:ins>
    </w:p>
    <w:p w14:paraId="2ACEE000" w14:textId="77777777" w:rsidR="00455BC9" w:rsidRPr="00455BC9" w:rsidRDefault="00455BC9" w:rsidP="00455BC9">
      <w:pPr>
        <w:pStyle w:val="B1"/>
        <w:rPr>
          <w:ins w:id="246" w:author="Author"/>
        </w:rPr>
      </w:pPr>
      <w:ins w:id="247" w:author="Author">
        <w:r w:rsidRPr="00455BC9">
          <w:t>6.</w:t>
        </w:r>
        <w:r w:rsidRPr="00455BC9">
          <w:tab/>
  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  </w:r>
      </w:ins>
    </w:p>
    <w:p w14:paraId="5D7424A2" w14:textId="14D65748" w:rsidR="00455BC9" w:rsidRPr="00455BC9" w:rsidRDefault="00455BC9" w:rsidP="00455BC9">
      <w:pPr>
        <w:pStyle w:val="B1"/>
        <w:rPr>
          <w:ins w:id="248" w:author="Author"/>
        </w:rPr>
      </w:pPr>
      <w:ins w:id="249" w:author="Author">
        <w:r w:rsidRPr="00455BC9">
          <w:t>7/8. The gNB-CU CP triggers the NGAP Distribution Setup procedure. For unicast transport, DL/UL GTP TEIDs are exchanged, for multicast transport, multicast address information is fetched from the 5GC.</w:t>
        </w:r>
      </w:ins>
    </w:p>
    <w:p w14:paraId="4BAE4360" w14:textId="7DDF2D15" w:rsidR="00455BC9" w:rsidRPr="00455BC9" w:rsidRDefault="00455BC9" w:rsidP="00455BC9">
      <w:pPr>
        <w:pStyle w:val="B1"/>
        <w:rPr>
          <w:ins w:id="250" w:author="Author"/>
        </w:rPr>
      </w:pPr>
      <w:ins w:id="251" w:author="Author">
        <w:r w:rsidRPr="00455BC9">
          <w:t>9/10.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  </w:r>
      </w:ins>
    </w:p>
    <w:p w14:paraId="775BA29F" w14:textId="77777777" w:rsidR="00455BC9" w:rsidRPr="00455BC9" w:rsidRDefault="00455BC9" w:rsidP="00455BC9">
      <w:pPr>
        <w:pStyle w:val="B1"/>
        <w:rPr>
          <w:ins w:id="252" w:author="Author"/>
        </w:rPr>
      </w:pPr>
      <w:ins w:id="253" w:author="Author">
        <w:r w:rsidRPr="00455BC9">
          <w:t>11.</w:t>
        </w:r>
        <w:r w:rsidRPr="00455BC9">
          <w:tab/>
          <w:t>The gNB-CU-UP side F1-U TNL address is provided to the gNB-DU.</w:t>
        </w:r>
      </w:ins>
    </w:p>
    <w:p w14:paraId="117AAB6B" w14:textId="77777777" w:rsidR="00455BC9" w:rsidRPr="00455BC9" w:rsidRDefault="00455BC9" w:rsidP="00455BC9">
      <w:pPr>
        <w:pStyle w:val="B1"/>
        <w:rPr>
          <w:ins w:id="254" w:author="Author"/>
        </w:rPr>
      </w:pPr>
      <w:ins w:id="255" w:author="Author">
        <w:r w:rsidRPr="00455BC9">
          <w:t>12.</w:t>
        </w:r>
        <w:r w:rsidRPr="00455BC9">
          <w:tab/>
          <w:t>In case of NG-U multicast transport, the gNB-CU-UP joins the NG-U multicast group.</w:t>
        </w:r>
      </w:ins>
    </w:p>
    <w:p w14:paraId="2A0EF2E0" w14:textId="77777777" w:rsidR="00455BC9" w:rsidRPr="00455BC9" w:rsidRDefault="00455BC9" w:rsidP="00455BC9">
      <w:pPr>
        <w:pStyle w:val="B1"/>
        <w:rPr>
          <w:ins w:id="256" w:author="Author"/>
        </w:rPr>
      </w:pPr>
      <w:ins w:id="257" w:author="Author">
        <w:r w:rsidRPr="00455BC9">
          <w:t>13.</w:t>
        </w:r>
        <w:r w:rsidRPr="00455BC9">
          <w:tab/>
          <w:t>The gNB-CU-CP RRC-configures each UE which has joined the multicast group.</w:t>
        </w:r>
      </w:ins>
    </w:p>
    <w:p w14:paraId="1A884E66" w14:textId="77777777" w:rsidR="00455BC9" w:rsidRPr="00455BC9" w:rsidRDefault="00455BC9" w:rsidP="00455BC9">
      <w:pPr>
        <w:pStyle w:val="B1"/>
        <w:rPr>
          <w:ins w:id="258" w:author="Author"/>
        </w:rPr>
      </w:pPr>
      <w:ins w:id="259" w:author="Author">
        <w:r w:rsidRPr="00455BC9">
          <w:t>14.</w:t>
        </w:r>
        <w:r w:rsidRPr="00455BC9">
          <w:tab/>
          <w:t>The gNB successfully terminates the NGAP procedure for establishing the multicast session context.</w:t>
        </w:r>
      </w:ins>
    </w:p>
    <w:p w14:paraId="7A345C6B" w14:textId="77777777" w:rsidR="00455BC9" w:rsidRPr="00455BC9" w:rsidRDefault="00455BC9" w:rsidP="00455BC9">
      <w:pPr>
        <w:pStyle w:val="B1"/>
        <w:rPr>
          <w:ins w:id="260" w:author="Author"/>
        </w:rPr>
      </w:pPr>
      <w:ins w:id="261" w:author="Author">
        <w:r w:rsidRPr="00455BC9">
          <w:t>15.</w:t>
        </w:r>
        <w:r w:rsidRPr="00455BC9">
          <w:tab/>
          <w:t>The multicast MBS media stream is provided to the UEs.</w:t>
        </w:r>
      </w:ins>
    </w:p>
    <w:p w14:paraId="45CA6C02" w14:textId="77777777" w:rsidR="00455BC9" w:rsidRPr="00455BC9" w:rsidRDefault="00455BC9" w:rsidP="00455BC9">
      <w:pPr>
        <w:rPr>
          <w:ins w:id="262" w:author="Author"/>
        </w:rPr>
      </w:pPr>
      <w:ins w:id="263" w:author="Author">
        <w:r w:rsidRPr="00455BC9">
          <w:t>On NG-U, in case of location dependent multicast MBS Sessions, multiple shared NG-U transport tunnels may need to be setup, one per Area Session ID served by the gNB.</w:t>
        </w:r>
      </w:ins>
    </w:p>
    <w:p w14:paraId="019E5B60" w14:textId="77777777" w:rsidR="00455BC9" w:rsidRPr="00455BC9" w:rsidRDefault="00455BC9" w:rsidP="00455BC9">
      <w:pPr>
        <w:rPr>
          <w:ins w:id="264" w:author="Author"/>
        </w:rPr>
      </w:pPr>
      <w:ins w:id="265" w:author="Author">
        <w:r w:rsidRPr="00455BC9">
          <w:t xml:space="preserve">In case of shared NG-U termination, </w:t>
        </w:r>
      </w:ins>
    </w:p>
    <w:p w14:paraId="332432C4" w14:textId="77777777" w:rsidR="00455BC9" w:rsidRPr="00455BC9" w:rsidRDefault="00455BC9" w:rsidP="00455BC9">
      <w:pPr>
        <w:pStyle w:val="B1"/>
        <w:rPr>
          <w:ins w:id="266" w:author="Author"/>
        </w:rPr>
      </w:pPr>
      <w:ins w:id="267" w:author="Author">
        <w:r w:rsidRPr="00455BC9">
          <w:t>-</w:t>
        </w:r>
        <w:r w:rsidRPr="00455BC9">
          <w:tab/>
          <w:t>the gNB-CU-UP may provide the gNB-CU-CP at E1 setup or configuration update about established shared NG-U terminations, indicated by one or several MBS Session IDs.</w:t>
        </w:r>
      </w:ins>
    </w:p>
    <w:p w14:paraId="0EBC4839" w14:textId="77777777" w:rsidR="00455BC9" w:rsidRPr="00455BC9" w:rsidRDefault="00455BC9" w:rsidP="00455BC9">
      <w:pPr>
        <w:pStyle w:val="B1"/>
        <w:rPr>
          <w:ins w:id="268" w:author="Author"/>
        </w:rPr>
      </w:pPr>
      <w:ins w:id="269" w:author="Author">
        <w:r w:rsidRPr="00455BC9">
          <w:t>-</w:t>
        </w:r>
        <w:r w:rsidRPr="00455BC9">
          <w:tab/>
          <w:t>at establishment of the MC bearer context in the gNB-CU-UP, the gNB-CU-UP may overwrite the QoS flow mapping indicated by the gNB-CU-CP, if the gNB-CU-CP has provided its consent to do so at MC bearer context setup.</w:t>
        </w:r>
      </w:ins>
    </w:p>
    <w:p w14:paraId="682B6877" w14:textId="77777777" w:rsidR="00455BC9" w:rsidRPr="00455BC9" w:rsidRDefault="00455BC9" w:rsidP="00455BC9">
      <w:pPr>
        <w:pStyle w:val="EditorsNote"/>
        <w:rPr>
          <w:ins w:id="270" w:author="Author"/>
        </w:rPr>
      </w:pPr>
      <w:ins w:id="271" w:author="Author">
        <w:r w:rsidRPr="00455BC9">
          <w:t>Editor’s Note:</w:t>
        </w:r>
        <w:r w:rsidRPr="00455BC9">
          <w:tab/>
          <w:t>providing the consent from the gNB-CU-CP to the gNB-CU-UP needs further discussions.</w:t>
        </w:r>
      </w:ins>
    </w:p>
    <w:p w14:paraId="52817FEB" w14:textId="77777777" w:rsidR="0087543F" w:rsidRPr="00132C21" w:rsidRDefault="0087543F" w:rsidP="0087543F"/>
    <w:p w14:paraId="52817FEC" w14:textId="77777777" w:rsidR="00A82258" w:rsidRP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947583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947583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</w:t>
      </w:r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A82258" w:rsidRPr="00A82258" w:rsidSect="00667119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3F8EC" w14:textId="77777777" w:rsidR="007B7FFB" w:rsidRDefault="007B7FFB">
      <w:r>
        <w:separator/>
      </w:r>
    </w:p>
  </w:endnote>
  <w:endnote w:type="continuationSeparator" w:id="0">
    <w:p w14:paraId="71D2B371" w14:textId="77777777" w:rsidR="007B7FFB" w:rsidRDefault="007B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23667" w14:textId="77777777" w:rsidR="007B7FFB" w:rsidRDefault="007B7FFB">
      <w:r>
        <w:separator/>
      </w:r>
    </w:p>
  </w:footnote>
  <w:footnote w:type="continuationSeparator" w:id="0">
    <w:p w14:paraId="729F57FF" w14:textId="77777777" w:rsidR="007B7FFB" w:rsidRDefault="007B7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17FF1" w14:textId="77777777" w:rsidR="00522597" w:rsidRDefault="005225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FB4F92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2566E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1D3CA0"/>
    <w:multiLevelType w:val="hybridMultilevel"/>
    <w:tmpl w:val="F796D75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36E40918"/>
    <w:multiLevelType w:val="hybridMultilevel"/>
    <w:tmpl w:val="EDCC3828"/>
    <w:lvl w:ilvl="0" w:tplc="2AE28482">
      <w:start w:val="1"/>
      <w:numFmt w:val="bullet"/>
      <w:lvlText w:val=""/>
      <w:lvlJc w:val="left"/>
      <w:pPr>
        <w:ind w:left="341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9" w15:restartNumberingAfterBreak="0">
    <w:nsid w:val="39C442B1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C97156"/>
    <w:multiLevelType w:val="hybridMultilevel"/>
    <w:tmpl w:val="1536F8E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2993547"/>
    <w:multiLevelType w:val="hybridMultilevel"/>
    <w:tmpl w:val="4A0ADC42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3333399"/>
    <w:multiLevelType w:val="hybridMultilevel"/>
    <w:tmpl w:val="80C8FB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D575C9"/>
    <w:multiLevelType w:val="hybridMultilevel"/>
    <w:tmpl w:val="A2C2942E"/>
    <w:lvl w:ilvl="0" w:tplc="C39CC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E7234"/>
    <w:multiLevelType w:val="hybridMultilevel"/>
    <w:tmpl w:val="D7AECD5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63421F02"/>
    <w:multiLevelType w:val="hybridMultilevel"/>
    <w:tmpl w:val="D7C2F0BA"/>
    <w:lvl w:ilvl="0" w:tplc="5E3C7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BF6A06"/>
    <w:multiLevelType w:val="hybridMultilevel"/>
    <w:tmpl w:val="32F65F08"/>
    <w:lvl w:ilvl="0" w:tplc="3CB09E10">
      <w:start w:val="3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5F6690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BFA17C4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C0A14DD"/>
    <w:multiLevelType w:val="hybridMultilevel"/>
    <w:tmpl w:val="89B4269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7A073409"/>
    <w:multiLevelType w:val="hybridMultilevel"/>
    <w:tmpl w:val="20FCAA56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5"/>
  </w:num>
  <w:num w:numId="4">
    <w:abstractNumId w:val="15"/>
  </w:num>
  <w:num w:numId="5">
    <w:abstractNumId w:val="2"/>
  </w:num>
  <w:num w:numId="6">
    <w:abstractNumId w:val="11"/>
  </w:num>
  <w:num w:numId="7">
    <w:abstractNumId w:val="3"/>
  </w:num>
  <w:num w:numId="8">
    <w:abstractNumId w:val="6"/>
  </w:num>
  <w:num w:numId="9">
    <w:abstractNumId w:val="19"/>
  </w:num>
  <w:num w:numId="10">
    <w:abstractNumId w:val="9"/>
  </w:num>
  <w:num w:numId="11">
    <w:abstractNumId w:val="17"/>
  </w:num>
  <w:num w:numId="12">
    <w:abstractNumId w:val="20"/>
  </w:num>
  <w:num w:numId="13">
    <w:abstractNumId w:val="1"/>
  </w:num>
  <w:num w:numId="14">
    <w:abstractNumId w:val="12"/>
  </w:num>
  <w:num w:numId="15">
    <w:abstractNumId w:val="14"/>
  </w:num>
  <w:num w:numId="16">
    <w:abstractNumId w:val="18"/>
  </w:num>
  <w:num w:numId="17">
    <w:abstractNumId w:val="8"/>
  </w:num>
  <w:num w:numId="18">
    <w:abstractNumId w:val="21"/>
  </w:num>
  <w:num w:numId="19">
    <w:abstractNumId w:val="4"/>
  </w:num>
  <w:num w:numId="20">
    <w:abstractNumId w:val="7"/>
  </w:num>
  <w:num w:numId="21">
    <w:abstractNumId w:val="22"/>
  </w:num>
  <w:num w:numId="22">
    <w:abstractNumId w:val="16"/>
  </w:num>
  <w:num w:numId="23">
    <w:abstractNumId w:val="10"/>
  </w:num>
  <w:num w:numId="2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0698D"/>
    <w:rsid w:val="00010639"/>
    <w:rsid w:val="000121E9"/>
    <w:rsid w:val="000122B0"/>
    <w:rsid w:val="00012C85"/>
    <w:rsid w:val="00012F09"/>
    <w:rsid w:val="00016C02"/>
    <w:rsid w:val="00016D01"/>
    <w:rsid w:val="00020E4D"/>
    <w:rsid w:val="00021353"/>
    <w:rsid w:val="00021BA2"/>
    <w:rsid w:val="00022E41"/>
    <w:rsid w:val="00022E4A"/>
    <w:rsid w:val="00025A9D"/>
    <w:rsid w:val="00026012"/>
    <w:rsid w:val="00026682"/>
    <w:rsid w:val="00027801"/>
    <w:rsid w:val="00027867"/>
    <w:rsid w:val="00030FFD"/>
    <w:rsid w:val="00032144"/>
    <w:rsid w:val="00033570"/>
    <w:rsid w:val="00033724"/>
    <w:rsid w:val="00035D1C"/>
    <w:rsid w:val="00036293"/>
    <w:rsid w:val="00040701"/>
    <w:rsid w:val="00041BAA"/>
    <w:rsid w:val="000444A8"/>
    <w:rsid w:val="00044AC4"/>
    <w:rsid w:val="00045140"/>
    <w:rsid w:val="00045339"/>
    <w:rsid w:val="00047F7A"/>
    <w:rsid w:val="000537B6"/>
    <w:rsid w:val="00053BAB"/>
    <w:rsid w:val="00054328"/>
    <w:rsid w:val="00054FDB"/>
    <w:rsid w:val="00055616"/>
    <w:rsid w:val="00056259"/>
    <w:rsid w:val="00061B27"/>
    <w:rsid w:val="0006415C"/>
    <w:rsid w:val="00064549"/>
    <w:rsid w:val="00064922"/>
    <w:rsid w:val="0006630D"/>
    <w:rsid w:val="00066CA4"/>
    <w:rsid w:val="00066D20"/>
    <w:rsid w:val="00070A92"/>
    <w:rsid w:val="00072024"/>
    <w:rsid w:val="00072A67"/>
    <w:rsid w:val="00072C7F"/>
    <w:rsid w:val="00074670"/>
    <w:rsid w:val="000746DE"/>
    <w:rsid w:val="00074B31"/>
    <w:rsid w:val="00074DD0"/>
    <w:rsid w:val="00077098"/>
    <w:rsid w:val="000822D5"/>
    <w:rsid w:val="00084A80"/>
    <w:rsid w:val="00085173"/>
    <w:rsid w:val="00086FD0"/>
    <w:rsid w:val="00087E4E"/>
    <w:rsid w:val="0009128C"/>
    <w:rsid w:val="00093285"/>
    <w:rsid w:val="00094CD7"/>
    <w:rsid w:val="00094EBF"/>
    <w:rsid w:val="000952AC"/>
    <w:rsid w:val="0009585E"/>
    <w:rsid w:val="00095E44"/>
    <w:rsid w:val="000A095F"/>
    <w:rsid w:val="000A4708"/>
    <w:rsid w:val="000A4CD0"/>
    <w:rsid w:val="000A5990"/>
    <w:rsid w:val="000A5B19"/>
    <w:rsid w:val="000A6394"/>
    <w:rsid w:val="000A699B"/>
    <w:rsid w:val="000B2C2D"/>
    <w:rsid w:val="000B444F"/>
    <w:rsid w:val="000B4DE8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4FB9"/>
    <w:rsid w:val="000C6336"/>
    <w:rsid w:val="000C6598"/>
    <w:rsid w:val="000D197C"/>
    <w:rsid w:val="000D3C8C"/>
    <w:rsid w:val="000D3DB0"/>
    <w:rsid w:val="000D3FD4"/>
    <w:rsid w:val="000D5EEA"/>
    <w:rsid w:val="000D615F"/>
    <w:rsid w:val="000D741A"/>
    <w:rsid w:val="000E18B2"/>
    <w:rsid w:val="000E66D1"/>
    <w:rsid w:val="000E683A"/>
    <w:rsid w:val="000F05B1"/>
    <w:rsid w:val="000F1054"/>
    <w:rsid w:val="000F1424"/>
    <w:rsid w:val="000F1BA9"/>
    <w:rsid w:val="000F2F78"/>
    <w:rsid w:val="000F311B"/>
    <w:rsid w:val="000F79EE"/>
    <w:rsid w:val="00102875"/>
    <w:rsid w:val="00102C1E"/>
    <w:rsid w:val="00103299"/>
    <w:rsid w:val="00105B8C"/>
    <w:rsid w:val="00105DC3"/>
    <w:rsid w:val="0011045A"/>
    <w:rsid w:val="00112643"/>
    <w:rsid w:val="00113008"/>
    <w:rsid w:val="001151BE"/>
    <w:rsid w:val="001159B2"/>
    <w:rsid w:val="0011779F"/>
    <w:rsid w:val="001200F6"/>
    <w:rsid w:val="00120938"/>
    <w:rsid w:val="00121308"/>
    <w:rsid w:val="0012213F"/>
    <w:rsid w:val="001244F7"/>
    <w:rsid w:val="0012768E"/>
    <w:rsid w:val="0013174F"/>
    <w:rsid w:val="00131A07"/>
    <w:rsid w:val="00132C21"/>
    <w:rsid w:val="00132C67"/>
    <w:rsid w:val="00134079"/>
    <w:rsid w:val="001340AE"/>
    <w:rsid w:val="00135963"/>
    <w:rsid w:val="001369B9"/>
    <w:rsid w:val="00137CF8"/>
    <w:rsid w:val="00141FB1"/>
    <w:rsid w:val="001423CD"/>
    <w:rsid w:val="001432C2"/>
    <w:rsid w:val="00143E50"/>
    <w:rsid w:val="001453CB"/>
    <w:rsid w:val="00145454"/>
    <w:rsid w:val="001456EF"/>
    <w:rsid w:val="00145D43"/>
    <w:rsid w:val="00153058"/>
    <w:rsid w:val="00154312"/>
    <w:rsid w:val="00156258"/>
    <w:rsid w:val="0015791F"/>
    <w:rsid w:val="00157B09"/>
    <w:rsid w:val="00161E58"/>
    <w:rsid w:val="00163A78"/>
    <w:rsid w:val="00164069"/>
    <w:rsid w:val="00165AAC"/>
    <w:rsid w:val="00165F55"/>
    <w:rsid w:val="001666E5"/>
    <w:rsid w:val="001721F0"/>
    <w:rsid w:val="00172317"/>
    <w:rsid w:val="00173020"/>
    <w:rsid w:val="0017434E"/>
    <w:rsid w:val="001771D5"/>
    <w:rsid w:val="001829A9"/>
    <w:rsid w:val="00182D74"/>
    <w:rsid w:val="0018332B"/>
    <w:rsid w:val="0018376A"/>
    <w:rsid w:val="001846BC"/>
    <w:rsid w:val="001853AD"/>
    <w:rsid w:val="001854F9"/>
    <w:rsid w:val="00192C46"/>
    <w:rsid w:val="001947A4"/>
    <w:rsid w:val="00194B32"/>
    <w:rsid w:val="001955E1"/>
    <w:rsid w:val="00195905"/>
    <w:rsid w:val="00196B7B"/>
    <w:rsid w:val="001A2449"/>
    <w:rsid w:val="001A4250"/>
    <w:rsid w:val="001A4500"/>
    <w:rsid w:val="001A4C48"/>
    <w:rsid w:val="001A5726"/>
    <w:rsid w:val="001A6DA0"/>
    <w:rsid w:val="001A7B60"/>
    <w:rsid w:val="001A7B64"/>
    <w:rsid w:val="001A7D05"/>
    <w:rsid w:val="001A7F5F"/>
    <w:rsid w:val="001B338D"/>
    <w:rsid w:val="001B42C3"/>
    <w:rsid w:val="001B7A65"/>
    <w:rsid w:val="001C2486"/>
    <w:rsid w:val="001C2499"/>
    <w:rsid w:val="001C28EE"/>
    <w:rsid w:val="001C3237"/>
    <w:rsid w:val="001C3B72"/>
    <w:rsid w:val="001C4243"/>
    <w:rsid w:val="001C4704"/>
    <w:rsid w:val="001C502C"/>
    <w:rsid w:val="001C5E87"/>
    <w:rsid w:val="001C7AC2"/>
    <w:rsid w:val="001C7FC5"/>
    <w:rsid w:val="001D2720"/>
    <w:rsid w:val="001D277A"/>
    <w:rsid w:val="001D5767"/>
    <w:rsid w:val="001D5EFC"/>
    <w:rsid w:val="001D709E"/>
    <w:rsid w:val="001E1674"/>
    <w:rsid w:val="001E41F3"/>
    <w:rsid w:val="001F0564"/>
    <w:rsid w:val="001F07E8"/>
    <w:rsid w:val="001F20B9"/>
    <w:rsid w:val="001F2E30"/>
    <w:rsid w:val="001F47C4"/>
    <w:rsid w:val="001F4B73"/>
    <w:rsid w:val="001F7890"/>
    <w:rsid w:val="001F7BDD"/>
    <w:rsid w:val="0020227E"/>
    <w:rsid w:val="002033AE"/>
    <w:rsid w:val="00204C3B"/>
    <w:rsid w:val="00206403"/>
    <w:rsid w:val="00206B18"/>
    <w:rsid w:val="00207C27"/>
    <w:rsid w:val="00212541"/>
    <w:rsid w:val="00212B5A"/>
    <w:rsid w:val="00214127"/>
    <w:rsid w:val="0021665E"/>
    <w:rsid w:val="00217E76"/>
    <w:rsid w:val="00221D6A"/>
    <w:rsid w:val="002220EB"/>
    <w:rsid w:val="0022249A"/>
    <w:rsid w:val="00222A3B"/>
    <w:rsid w:val="00222A80"/>
    <w:rsid w:val="00224748"/>
    <w:rsid w:val="00226936"/>
    <w:rsid w:val="002302FD"/>
    <w:rsid w:val="00230C7C"/>
    <w:rsid w:val="00232B27"/>
    <w:rsid w:val="00235305"/>
    <w:rsid w:val="002376E1"/>
    <w:rsid w:val="0024054A"/>
    <w:rsid w:val="00240DF3"/>
    <w:rsid w:val="002414AF"/>
    <w:rsid w:val="00242A14"/>
    <w:rsid w:val="00243AEB"/>
    <w:rsid w:val="00243E25"/>
    <w:rsid w:val="0024404E"/>
    <w:rsid w:val="00250B2A"/>
    <w:rsid w:val="00251C05"/>
    <w:rsid w:val="00251D8E"/>
    <w:rsid w:val="00253566"/>
    <w:rsid w:val="00254E16"/>
    <w:rsid w:val="002561A4"/>
    <w:rsid w:val="00257A22"/>
    <w:rsid w:val="0026004D"/>
    <w:rsid w:val="00260BA7"/>
    <w:rsid w:val="00261449"/>
    <w:rsid w:val="00261E53"/>
    <w:rsid w:val="00264918"/>
    <w:rsid w:val="00265217"/>
    <w:rsid w:val="0026576B"/>
    <w:rsid w:val="002667A8"/>
    <w:rsid w:val="00267C8F"/>
    <w:rsid w:val="002707B9"/>
    <w:rsid w:val="00274E7D"/>
    <w:rsid w:val="0027569A"/>
    <w:rsid w:val="00275AF3"/>
    <w:rsid w:val="00275D12"/>
    <w:rsid w:val="00276BAD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0366"/>
    <w:rsid w:val="002A06EA"/>
    <w:rsid w:val="002A10BD"/>
    <w:rsid w:val="002A11D0"/>
    <w:rsid w:val="002A2C51"/>
    <w:rsid w:val="002A42EE"/>
    <w:rsid w:val="002A45B8"/>
    <w:rsid w:val="002A5524"/>
    <w:rsid w:val="002B0BAE"/>
    <w:rsid w:val="002B0E7E"/>
    <w:rsid w:val="002B1393"/>
    <w:rsid w:val="002B5198"/>
    <w:rsid w:val="002B5741"/>
    <w:rsid w:val="002B7BDD"/>
    <w:rsid w:val="002C100E"/>
    <w:rsid w:val="002C1808"/>
    <w:rsid w:val="002C1A0E"/>
    <w:rsid w:val="002C1B71"/>
    <w:rsid w:val="002C295E"/>
    <w:rsid w:val="002C306A"/>
    <w:rsid w:val="002C32F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24F5"/>
    <w:rsid w:val="002D30E7"/>
    <w:rsid w:val="002D35B9"/>
    <w:rsid w:val="002D3A1C"/>
    <w:rsid w:val="002D4E65"/>
    <w:rsid w:val="002D7BBD"/>
    <w:rsid w:val="002D7D0D"/>
    <w:rsid w:val="002E2477"/>
    <w:rsid w:val="002E461E"/>
    <w:rsid w:val="002E7D06"/>
    <w:rsid w:val="002E7FCB"/>
    <w:rsid w:val="002F0F65"/>
    <w:rsid w:val="002F25DF"/>
    <w:rsid w:val="002F26D0"/>
    <w:rsid w:val="002F3371"/>
    <w:rsid w:val="002F3460"/>
    <w:rsid w:val="002F3711"/>
    <w:rsid w:val="002F5189"/>
    <w:rsid w:val="002F78D4"/>
    <w:rsid w:val="00300266"/>
    <w:rsid w:val="00300E4B"/>
    <w:rsid w:val="00300EC7"/>
    <w:rsid w:val="00301157"/>
    <w:rsid w:val="00305409"/>
    <w:rsid w:val="00305456"/>
    <w:rsid w:val="00306089"/>
    <w:rsid w:val="00306562"/>
    <w:rsid w:val="00306758"/>
    <w:rsid w:val="00311128"/>
    <w:rsid w:val="00311E7A"/>
    <w:rsid w:val="00314129"/>
    <w:rsid w:val="0031534F"/>
    <w:rsid w:val="003154D0"/>
    <w:rsid w:val="00316B46"/>
    <w:rsid w:val="003204DA"/>
    <w:rsid w:val="0032058A"/>
    <w:rsid w:val="00323436"/>
    <w:rsid w:val="003242C2"/>
    <w:rsid w:val="003247D9"/>
    <w:rsid w:val="0032559B"/>
    <w:rsid w:val="00326277"/>
    <w:rsid w:val="003272FB"/>
    <w:rsid w:val="00331162"/>
    <w:rsid w:val="00332B12"/>
    <w:rsid w:val="00332E39"/>
    <w:rsid w:val="00336C7A"/>
    <w:rsid w:val="00337DFB"/>
    <w:rsid w:val="00340DC5"/>
    <w:rsid w:val="00342F60"/>
    <w:rsid w:val="003435E8"/>
    <w:rsid w:val="00343D5A"/>
    <w:rsid w:val="00343EBB"/>
    <w:rsid w:val="00345D69"/>
    <w:rsid w:val="0034618D"/>
    <w:rsid w:val="0034660B"/>
    <w:rsid w:val="003503AE"/>
    <w:rsid w:val="00351228"/>
    <w:rsid w:val="00351DC2"/>
    <w:rsid w:val="00353953"/>
    <w:rsid w:val="003542D5"/>
    <w:rsid w:val="00356B2B"/>
    <w:rsid w:val="003579BE"/>
    <w:rsid w:val="00357A9C"/>
    <w:rsid w:val="00360766"/>
    <w:rsid w:val="00360A2B"/>
    <w:rsid w:val="003611C1"/>
    <w:rsid w:val="003628E6"/>
    <w:rsid w:val="00364251"/>
    <w:rsid w:val="00364652"/>
    <w:rsid w:val="00366D17"/>
    <w:rsid w:val="003734A5"/>
    <w:rsid w:val="00380972"/>
    <w:rsid w:val="0038171A"/>
    <w:rsid w:val="00382914"/>
    <w:rsid w:val="00383F6C"/>
    <w:rsid w:val="003844E6"/>
    <w:rsid w:val="00385AD2"/>
    <w:rsid w:val="00386D52"/>
    <w:rsid w:val="00390CF4"/>
    <w:rsid w:val="00391155"/>
    <w:rsid w:val="003911AD"/>
    <w:rsid w:val="00393C94"/>
    <w:rsid w:val="0039434D"/>
    <w:rsid w:val="00394937"/>
    <w:rsid w:val="00396107"/>
    <w:rsid w:val="003A2B38"/>
    <w:rsid w:val="003A4F65"/>
    <w:rsid w:val="003A5A7B"/>
    <w:rsid w:val="003A77FB"/>
    <w:rsid w:val="003B2332"/>
    <w:rsid w:val="003B249C"/>
    <w:rsid w:val="003B29EB"/>
    <w:rsid w:val="003B2CF1"/>
    <w:rsid w:val="003B4BD2"/>
    <w:rsid w:val="003C051C"/>
    <w:rsid w:val="003C15C8"/>
    <w:rsid w:val="003C1A22"/>
    <w:rsid w:val="003C1AC9"/>
    <w:rsid w:val="003C291F"/>
    <w:rsid w:val="003C2A19"/>
    <w:rsid w:val="003C37BC"/>
    <w:rsid w:val="003C5551"/>
    <w:rsid w:val="003C6299"/>
    <w:rsid w:val="003C738F"/>
    <w:rsid w:val="003D0CE1"/>
    <w:rsid w:val="003D1447"/>
    <w:rsid w:val="003D199C"/>
    <w:rsid w:val="003D21EC"/>
    <w:rsid w:val="003D3E6F"/>
    <w:rsid w:val="003D472D"/>
    <w:rsid w:val="003E0E98"/>
    <w:rsid w:val="003E1548"/>
    <w:rsid w:val="003E1A36"/>
    <w:rsid w:val="003E27F3"/>
    <w:rsid w:val="003E3255"/>
    <w:rsid w:val="003E3352"/>
    <w:rsid w:val="003E3369"/>
    <w:rsid w:val="003E482E"/>
    <w:rsid w:val="003E6A3B"/>
    <w:rsid w:val="003F0D96"/>
    <w:rsid w:val="003F1754"/>
    <w:rsid w:val="003F4649"/>
    <w:rsid w:val="003F5A63"/>
    <w:rsid w:val="003F65C6"/>
    <w:rsid w:val="003F73B5"/>
    <w:rsid w:val="003F7915"/>
    <w:rsid w:val="00400396"/>
    <w:rsid w:val="00400B9B"/>
    <w:rsid w:val="0040112B"/>
    <w:rsid w:val="00403180"/>
    <w:rsid w:val="0040729A"/>
    <w:rsid w:val="0041111F"/>
    <w:rsid w:val="004133B2"/>
    <w:rsid w:val="00413E4C"/>
    <w:rsid w:val="004207C6"/>
    <w:rsid w:val="00421FDB"/>
    <w:rsid w:val="004220BE"/>
    <w:rsid w:val="004242F1"/>
    <w:rsid w:val="00430EB9"/>
    <w:rsid w:val="0043148C"/>
    <w:rsid w:val="0043367D"/>
    <w:rsid w:val="00434003"/>
    <w:rsid w:val="00434515"/>
    <w:rsid w:val="00436856"/>
    <w:rsid w:val="00436B44"/>
    <w:rsid w:val="004374A8"/>
    <w:rsid w:val="004406CB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3AF6"/>
    <w:rsid w:val="00454155"/>
    <w:rsid w:val="00455BC9"/>
    <w:rsid w:val="004562A9"/>
    <w:rsid w:val="00456768"/>
    <w:rsid w:val="00457ED3"/>
    <w:rsid w:val="00460129"/>
    <w:rsid w:val="004602FA"/>
    <w:rsid w:val="00463CC3"/>
    <w:rsid w:val="00463FE4"/>
    <w:rsid w:val="0046553B"/>
    <w:rsid w:val="0047029B"/>
    <w:rsid w:val="00470E83"/>
    <w:rsid w:val="00471356"/>
    <w:rsid w:val="004717B7"/>
    <w:rsid w:val="00471F3A"/>
    <w:rsid w:val="004721C8"/>
    <w:rsid w:val="0047402C"/>
    <w:rsid w:val="0047423F"/>
    <w:rsid w:val="00475003"/>
    <w:rsid w:val="00475692"/>
    <w:rsid w:val="0047688D"/>
    <w:rsid w:val="00476903"/>
    <w:rsid w:val="004770E8"/>
    <w:rsid w:val="0047713A"/>
    <w:rsid w:val="00477B4E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91775"/>
    <w:rsid w:val="00492365"/>
    <w:rsid w:val="00492CC4"/>
    <w:rsid w:val="00495CE0"/>
    <w:rsid w:val="00496A63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B0687"/>
    <w:rsid w:val="004B412B"/>
    <w:rsid w:val="004B48C5"/>
    <w:rsid w:val="004B4E5C"/>
    <w:rsid w:val="004B6082"/>
    <w:rsid w:val="004B75B7"/>
    <w:rsid w:val="004B7917"/>
    <w:rsid w:val="004C0536"/>
    <w:rsid w:val="004C16AD"/>
    <w:rsid w:val="004C3764"/>
    <w:rsid w:val="004C4640"/>
    <w:rsid w:val="004C4F2A"/>
    <w:rsid w:val="004C6E50"/>
    <w:rsid w:val="004D0C4D"/>
    <w:rsid w:val="004D0CC3"/>
    <w:rsid w:val="004D24AC"/>
    <w:rsid w:val="004D4BD7"/>
    <w:rsid w:val="004D4C48"/>
    <w:rsid w:val="004D5AA6"/>
    <w:rsid w:val="004D5D2F"/>
    <w:rsid w:val="004E098D"/>
    <w:rsid w:val="004E09F9"/>
    <w:rsid w:val="004E0C98"/>
    <w:rsid w:val="004E6057"/>
    <w:rsid w:val="004E67C7"/>
    <w:rsid w:val="004E6C2F"/>
    <w:rsid w:val="004E6F15"/>
    <w:rsid w:val="004E7C75"/>
    <w:rsid w:val="004E7FA8"/>
    <w:rsid w:val="004F0E4D"/>
    <w:rsid w:val="004F1286"/>
    <w:rsid w:val="004F34EF"/>
    <w:rsid w:val="004F768C"/>
    <w:rsid w:val="00500AC5"/>
    <w:rsid w:val="005016D5"/>
    <w:rsid w:val="00510CCF"/>
    <w:rsid w:val="00511441"/>
    <w:rsid w:val="005115B5"/>
    <w:rsid w:val="005126EA"/>
    <w:rsid w:val="005134C8"/>
    <w:rsid w:val="005155B5"/>
    <w:rsid w:val="0051580D"/>
    <w:rsid w:val="00520029"/>
    <w:rsid w:val="00521C04"/>
    <w:rsid w:val="00521C45"/>
    <w:rsid w:val="00522597"/>
    <w:rsid w:val="0052577D"/>
    <w:rsid w:val="00526114"/>
    <w:rsid w:val="00526D1D"/>
    <w:rsid w:val="005306D4"/>
    <w:rsid w:val="00532723"/>
    <w:rsid w:val="005329BC"/>
    <w:rsid w:val="00532EAC"/>
    <w:rsid w:val="005332AD"/>
    <w:rsid w:val="00534A5F"/>
    <w:rsid w:val="0053592F"/>
    <w:rsid w:val="00536845"/>
    <w:rsid w:val="00537456"/>
    <w:rsid w:val="0054037C"/>
    <w:rsid w:val="005425F6"/>
    <w:rsid w:val="00542CC7"/>
    <w:rsid w:val="00544316"/>
    <w:rsid w:val="00545493"/>
    <w:rsid w:val="0054577F"/>
    <w:rsid w:val="005466A0"/>
    <w:rsid w:val="005473B6"/>
    <w:rsid w:val="00550724"/>
    <w:rsid w:val="00552D9A"/>
    <w:rsid w:val="00553B84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046"/>
    <w:rsid w:val="005802E1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0C4"/>
    <w:rsid w:val="00592D74"/>
    <w:rsid w:val="00593809"/>
    <w:rsid w:val="0059578C"/>
    <w:rsid w:val="005976D6"/>
    <w:rsid w:val="005A1DDC"/>
    <w:rsid w:val="005A3544"/>
    <w:rsid w:val="005A3F28"/>
    <w:rsid w:val="005A710D"/>
    <w:rsid w:val="005B2B4B"/>
    <w:rsid w:val="005B5BAE"/>
    <w:rsid w:val="005C177C"/>
    <w:rsid w:val="005C376B"/>
    <w:rsid w:val="005C382F"/>
    <w:rsid w:val="005C4E50"/>
    <w:rsid w:val="005C594D"/>
    <w:rsid w:val="005C6264"/>
    <w:rsid w:val="005C7439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6E87"/>
    <w:rsid w:val="005D71E9"/>
    <w:rsid w:val="005E17F7"/>
    <w:rsid w:val="005E1EBE"/>
    <w:rsid w:val="005E20F0"/>
    <w:rsid w:val="005E2A08"/>
    <w:rsid w:val="005E2BA7"/>
    <w:rsid w:val="005E2C44"/>
    <w:rsid w:val="005E550B"/>
    <w:rsid w:val="005E5FFA"/>
    <w:rsid w:val="005F130C"/>
    <w:rsid w:val="005F51D1"/>
    <w:rsid w:val="00600507"/>
    <w:rsid w:val="006026F5"/>
    <w:rsid w:val="00605F84"/>
    <w:rsid w:val="006064DA"/>
    <w:rsid w:val="006066E5"/>
    <w:rsid w:val="00606FAA"/>
    <w:rsid w:val="006076AE"/>
    <w:rsid w:val="00607DC4"/>
    <w:rsid w:val="00610016"/>
    <w:rsid w:val="00611063"/>
    <w:rsid w:val="00613F6E"/>
    <w:rsid w:val="00614A82"/>
    <w:rsid w:val="00615C4B"/>
    <w:rsid w:val="006168DF"/>
    <w:rsid w:val="006203E3"/>
    <w:rsid w:val="00620486"/>
    <w:rsid w:val="00620F83"/>
    <w:rsid w:val="00621188"/>
    <w:rsid w:val="00623691"/>
    <w:rsid w:val="006244B3"/>
    <w:rsid w:val="00624B69"/>
    <w:rsid w:val="006257ED"/>
    <w:rsid w:val="0063150D"/>
    <w:rsid w:val="00631D11"/>
    <w:rsid w:val="00631F0E"/>
    <w:rsid w:val="00632D19"/>
    <w:rsid w:val="0063650A"/>
    <w:rsid w:val="0063663C"/>
    <w:rsid w:val="006456F7"/>
    <w:rsid w:val="0064699C"/>
    <w:rsid w:val="00646E29"/>
    <w:rsid w:val="00647955"/>
    <w:rsid w:val="00651071"/>
    <w:rsid w:val="00653A32"/>
    <w:rsid w:val="00654CC2"/>
    <w:rsid w:val="00655CAF"/>
    <w:rsid w:val="00663219"/>
    <w:rsid w:val="00663F3F"/>
    <w:rsid w:val="0066648C"/>
    <w:rsid w:val="00667119"/>
    <w:rsid w:val="006676FC"/>
    <w:rsid w:val="00671170"/>
    <w:rsid w:val="006726F5"/>
    <w:rsid w:val="00673989"/>
    <w:rsid w:val="00677AD4"/>
    <w:rsid w:val="00677FE9"/>
    <w:rsid w:val="00680086"/>
    <w:rsid w:val="00680D4D"/>
    <w:rsid w:val="00680E62"/>
    <w:rsid w:val="006828DD"/>
    <w:rsid w:val="00687261"/>
    <w:rsid w:val="0069083F"/>
    <w:rsid w:val="00691BDA"/>
    <w:rsid w:val="00693AF7"/>
    <w:rsid w:val="00695808"/>
    <w:rsid w:val="00695E10"/>
    <w:rsid w:val="00696106"/>
    <w:rsid w:val="00697EE3"/>
    <w:rsid w:val="006A0456"/>
    <w:rsid w:val="006A08FF"/>
    <w:rsid w:val="006A1541"/>
    <w:rsid w:val="006A5159"/>
    <w:rsid w:val="006A64A2"/>
    <w:rsid w:val="006A7BD1"/>
    <w:rsid w:val="006B1625"/>
    <w:rsid w:val="006B201A"/>
    <w:rsid w:val="006B228C"/>
    <w:rsid w:val="006B32DB"/>
    <w:rsid w:val="006B3EAD"/>
    <w:rsid w:val="006B46FB"/>
    <w:rsid w:val="006B4A3C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383"/>
    <w:rsid w:val="006C45B7"/>
    <w:rsid w:val="006C4C65"/>
    <w:rsid w:val="006C5D65"/>
    <w:rsid w:val="006C5E11"/>
    <w:rsid w:val="006C6075"/>
    <w:rsid w:val="006C66A0"/>
    <w:rsid w:val="006D06D6"/>
    <w:rsid w:val="006D21E3"/>
    <w:rsid w:val="006D3A86"/>
    <w:rsid w:val="006D3C52"/>
    <w:rsid w:val="006D5193"/>
    <w:rsid w:val="006D628F"/>
    <w:rsid w:val="006D6AD3"/>
    <w:rsid w:val="006E0FF6"/>
    <w:rsid w:val="006E21FB"/>
    <w:rsid w:val="006E3644"/>
    <w:rsid w:val="006E387D"/>
    <w:rsid w:val="006E61E8"/>
    <w:rsid w:val="006F2566"/>
    <w:rsid w:val="006F25DD"/>
    <w:rsid w:val="006F2BD3"/>
    <w:rsid w:val="006F3CBA"/>
    <w:rsid w:val="006F6624"/>
    <w:rsid w:val="006F7787"/>
    <w:rsid w:val="006F79CF"/>
    <w:rsid w:val="007008C4"/>
    <w:rsid w:val="007023F7"/>
    <w:rsid w:val="0070295A"/>
    <w:rsid w:val="00703215"/>
    <w:rsid w:val="00704E82"/>
    <w:rsid w:val="00705DB9"/>
    <w:rsid w:val="0070639B"/>
    <w:rsid w:val="00706940"/>
    <w:rsid w:val="007078F9"/>
    <w:rsid w:val="00712FD0"/>
    <w:rsid w:val="007134D4"/>
    <w:rsid w:val="00713526"/>
    <w:rsid w:val="0071369F"/>
    <w:rsid w:val="007140EE"/>
    <w:rsid w:val="00715126"/>
    <w:rsid w:val="007163EB"/>
    <w:rsid w:val="00721349"/>
    <w:rsid w:val="00723D2F"/>
    <w:rsid w:val="00724D2C"/>
    <w:rsid w:val="00725257"/>
    <w:rsid w:val="00725C15"/>
    <w:rsid w:val="00725F3B"/>
    <w:rsid w:val="007267D7"/>
    <w:rsid w:val="0073038C"/>
    <w:rsid w:val="0073497B"/>
    <w:rsid w:val="00735542"/>
    <w:rsid w:val="007357D7"/>
    <w:rsid w:val="00737FB5"/>
    <w:rsid w:val="00740C0E"/>
    <w:rsid w:val="0074242C"/>
    <w:rsid w:val="007451E5"/>
    <w:rsid w:val="00745863"/>
    <w:rsid w:val="007473C6"/>
    <w:rsid w:val="00750510"/>
    <w:rsid w:val="0075052C"/>
    <w:rsid w:val="00750EEB"/>
    <w:rsid w:val="00751419"/>
    <w:rsid w:val="007542BA"/>
    <w:rsid w:val="00757A5C"/>
    <w:rsid w:val="00763F6A"/>
    <w:rsid w:val="00764730"/>
    <w:rsid w:val="0076553F"/>
    <w:rsid w:val="00767562"/>
    <w:rsid w:val="00770B99"/>
    <w:rsid w:val="007722D8"/>
    <w:rsid w:val="00773875"/>
    <w:rsid w:val="00773A1F"/>
    <w:rsid w:val="0077402E"/>
    <w:rsid w:val="00775549"/>
    <w:rsid w:val="00775AC2"/>
    <w:rsid w:val="00776793"/>
    <w:rsid w:val="0077768C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8792D"/>
    <w:rsid w:val="00787BD1"/>
    <w:rsid w:val="007908A7"/>
    <w:rsid w:val="00791946"/>
    <w:rsid w:val="00792342"/>
    <w:rsid w:val="00794695"/>
    <w:rsid w:val="007948F8"/>
    <w:rsid w:val="007A114D"/>
    <w:rsid w:val="007A3BF3"/>
    <w:rsid w:val="007A43FF"/>
    <w:rsid w:val="007A4604"/>
    <w:rsid w:val="007A5A90"/>
    <w:rsid w:val="007A6D13"/>
    <w:rsid w:val="007A7582"/>
    <w:rsid w:val="007B043A"/>
    <w:rsid w:val="007B23AE"/>
    <w:rsid w:val="007B2784"/>
    <w:rsid w:val="007B3A57"/>
    <w:rsid w:val="007B512A"/>
    <w:rsid w:val="007B73F0"/>
    <w:rsid w:val="007B7FFB"/>
    <w:rsid w:val="007C0C3F"/>
    <w:rsid w:val="007C0DD9"/>
    <w:rsid w:val="007C1B98"/>
    <w:rsid w:val="007C2097"/>
    <w:rsid w:val="007C31BC"/>
    <w:rsid w:val="007C35D2"/>
    <w:rsid w:val="007D056F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A0B"/>
    <w:rsid w:val="007E7B5C"/>
    <w:rsid w:val="007E7D15"/>
    <w:rsid w:val="007F0CD8"/>
    <w:rsid w:val="007F119B"/>
    <w:rsid w:val="007F33C6"/>
    <w:rsid w:val="007F446A"/>
    <w:rsid w:val="007F5CFA"/>
    <w:rsid w:val="007F6A82"/>
    <w:rsid w:val="007F76FF"/>
    <w:rsid w:val="007F7A61"/>
    <w:rsid w:val="008019E9"/>
    <w:rsid w:val="00803237"/>
    <w:rsid w:val="008044B1"/>
    <w:rsid w:val="00807CD7"/>
    <w:rsid w:val="00812C18"/>
    <w:rsid w:val="008144B0"/>
    <w:rsid w:val="00814AC5"/>
    <w:rsid w:val="00815399"/>
    <w:rsid w:val="00820E41"/>
    <w:rsid w:val="00821A07"/>
    <w:rsid w:val="00826087"/>
    <w:rsid w:val="008279FA"/>
    <w:rsid w:val="0083019A"/>
    <w:rsid w:val="00831081"/>
    <w:rsid w:val="008328B9"/>
    <w:rsid w:val="00836CF1"/>
    <w:rsid w:val="00836F34"/>
    <w:rsid w:val="00840A4F"/>
    <w:rsid w:val="00840E32"/>
    <w:rsid w:val="0084113A"/>
    <w:rsid w:val="008412D3"/>
    <w:rsid w:val="00842520"/>
    <w:rsid w:val="008460AA"/>
    <w:rsid w:val="0084791A"/>
    <w:rsid w:val="00847D43"/>
    <w:rsid w:val="00850693"/>
    <w:rsid w:val="008532C4"/>
    <w:rsid w:val="008538F3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4480"/>
    <w:rsid w:val="0086531D"/>
    <w:rsid w:val="00867DC5"/>
    <w:rsid w:val="00870EE7"/>
    <w:rsid w:val="00871B0E"/>
    <w:rsid w:val="0087292C"/>
    <w:rsid w:val="0087543F"/>
    <w:rsid w:val="0087586C"/>
    <w:rsid w:val="00876015"/>
    <w:rsid w:val="00876454"/>
    <w:rsid w:val="008812B6"/>
    <w:rsid w:val="00881855"/>
    <w:rsid w:val="00882E4D"/>
    <w:rsid w:val="00882FFA"/>
    <w:rsid w:val="00883D4C"/>
    <w:rsid w:val="0088531D"/>
    <w:rsid w:val="0088551B"/>
    <w:rsid w:val="008858BA"/>
    <w:rsid w:val="008862D8"/>
    <w:rsid w:val="0089035C"/>
    <w:rsid w:val="00892B1E"/>
    <w:rsid w:val="00892CA1"/>
    <w:rsid w:val="008935AE"/>
    <w:rsid w:val="00895480"/>
    <w:rsid w:val="00895F7B"/>
    <w:rsid w:val="00896522"/>
    <w:rsid w:val="00897248"/>
    <w:rsid w:val="008A1105"/>
    <w:rsid w:val="008A4EA1"/>
    <w:rsid w:val="008A62FB"/>
    <w:rsid w:val="008A7D05"/>
    <w:rsid w:val="008B1017"/>
    <w:rsid w:val="008B17A2"/>
    <w:rsid w:val="008B405F"/>
    <w:rsid w:val="008B40B7"/>
    <w:rsid w:val="008B41E0"/>
    <w:rsid w:val="008B7BA9"/>
    <w:rsid w:val="008C0D1F"/>
    <w:rsid w:val="008C0F38"/>
    <w:rsid w:val="008C64C5"/>
    <w:rsid w:val="008C75BF"/>
    <w:rsid w:val="008D085C"/>
    <w:rsid w:val="008D1F87"/>
    <w:rsid w:val="008D3BE8"/>
    <w:rsid w:val="008D4D08"/>
    <w:rsid w:val="008D60C7"/>
    <w:rsid w:val="008D74F1"/>
    <w:rsid w:val="008E0E15"/>
    <w:rsid w:val="008E11EC"/>
    <w:rsid w:val="008E1E3B"/>
    <w:rsid w:val="008E44E9"/>
    <w:rsid w:val="008E4668"/>
    <w:rsid w:val="008E653C"/>
    <w:rsid w:val="008E78D4"/>
    <w:rsid w:val="008F01EC"/>
    <w:rsid w:val="008F03E5"/>
    <w:rsid w:val="008F17E1"/>
    <w:rsid w:val="008F216A"/>
    <w:rsid w:val="008F5760"/>
    <w:rsid w:val="008F686C"/>
    <w:rsid w:val="008F775E"/>
    <w:rsid w:val="008F7E85"/>
    <w:rsid w:val="0090050D"/>
    <w:rsid w:val="0090135E"/>
    <w:rsid w:val="00902329"/>
    <w:rsid w:val="00902D18"/>
    <w:rsid w:val="00903A99"/>
    <w:rsid w:val="00903FF1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10F3"/>
    <w:rsid w:val="00921F9A"/>
    <w:rsid w:val="00923DF3"/>
    <w:rsid w:val="00923F25"/>
    <w:rsid w:val="009278DD"/>
    <w:rsid w:val="00927E2D"/>
    <w:rsid w:val="009309C2"/>
    <w:rsid w:val="00931B63"/>
    <w:rsid w:val="00933319"/>
    <w:rsid w:val="0093377D"/>
    <w:rsid w:val="009342C9"/>
    <w:rsid w:val="00935056"/>
    <w:rsid w:val="00935150"/>
    <w:rsid w:val="00935812"/>
    <w:rsid w:val="00937286"/>
    <w:rsid w:val="00937FDC"/>
    <w:rsid w:val="00941655"/>
    <w:rsid w:val="00942248"/>
    <w:rsid w:val="0094236E"/>
    <w:rsid w:val="009430FC"/>
    <w:rsid w:val="0094444A"/>
    <w:rsid w:val="00944DF0"/>
    <w:rsid w:val="00944F36"/>
    <w:rsid w:val="00945645"/>
    <w:rsid w:val="00945C82"/>
    <w:rsid w:val="00946A8F"/>
    <w:rsid w:val="00947583"/>
    <w:rsid w:val="00947A10"/>
    <w:rsid w:val="0095079A"/>
    <w:rsid w:val="00950C16"/>
    <w:rsid w:val="00952705"/>
    <w:rsid w:val="00954135"/>
    <w:rsid w:val="00954FA8"/>
    <w:rsid w:val="00961637"/>
    <w:rsid w:val="009621C8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B3E"/>
    <w:rsid w:val="00982DA1"/>
    <w:rsid w:val="00982EFC"/>
    <w:rsid w:val="009839AD"/>
    <w:rsid w:val="0098453F"/>
    <w:rsid w:val="00990E26"/>
    <w:rsid w:val="00991B88"/>
    <w:rsid w:val="00991CD0"/>
    <w:rsid w:val="00992E48"/>
    <w:rsid w:val="009942D7"/>
    <w:rsid w:val="00994609"/>
    <w:rsid w:val="00996926"/>
    <w:rsid w:val="009A00F6"/>
    <w:rsid w:val="009A07ED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4BA9"/>
    <w:rsid w:val="009C4C21"/>
    <w:rsid w:val="009C6C73"/>
    <w:rsid w:val="009C72ED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145E"/>
    <w:rsid w:val="009E3297"/>
    <w:rsid w:val="009E489B"/>
    <w:rsid w:val="009E4E33"/>
    <w:rsid w:val="009E5B39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1EB6"/>
    <w:rsid w:val="009F283C"/>
    <w:rsid w:val="009F3D35"/>
    <w:rsid w:val="009F4C7E"/>
    <w:rsid w:val="009F6A2B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05FA"/>
    <w:rsid w:val="00A220B4"/>
    <w:rsid w:val="00A23B68"/>
    <w:rsid w:val="00A246B6"/>
    <w:rsid w:val="00A24DF3"/>
    <w:rsid w:val="00A2548E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5F10"/>
    <w:rsid w:val="00A4669D"/>
    <w:rsid w:val="00A47E70"/>
    <w:rsid w:val="00A51002"/>
    <w:rsid w:val="00A56A78"/>
    <w:rsid w:val="00A60CF9"/>
    <w:rsid w:val="00A61862"/>
    <w:rsid w:val="00A6196A"/>
    <w:rsid w:val="00A61E6F"/>
    <w:rsid w:val="00A659A8"/>
    <w:rsid w:val="00A712E7"/>
    <w:rsid w:val="00A71B01"/>
    <w:rsid w:val="00A71DFB"/>
    <w:rsid w:val="00A7471D"/>
    <w:rsid w:val="00A74B89"/>
    <w:rsid w:val="00A7671C"/>
    <w:rsid w:val="00A772AF"/>
    <w:rsid w:val="00A8071E"/>
    <w:rsid w:val="00A8214E"/>
    <w:rsid w:val="00A82258"/>
    <w:rsid w:val="00A82554"/>
    <w:rsid w:val="00A848F4"/>
    <w:rsid w:val="00A908DA"/>
    <w:rsid w:val="00A92622"/>
    <w:rsid w:val="00A969A8"/>
    <w:rsid w:val="00A97441"/>
    <w:rsid w:val="00A9795E"/>
    <w:rsid w:val="00A97C5F"/>
    <w:rsid w:val="00AA092D"/>
    <w:rsid w:val="00AA26B3"/>
    <w:rsid w:val="00AA2EF1"/>
    <w:rsid w:val="00AA381E"/>
    <w:rsid w:val="00AB1870"/>
    <w:rsid w:val="00AB3BAA"/>
    <w:rsid w:val="00AB4714"/>
    <w:rsid w:val="00AB778E"/>
    <w:rsid w:val="00AB7A3A"/>
    <w:rsid w:val="00AC1488"/>
    <w:rsid w:val="00AC208F"/>
    <w:rsid w:val="00AC4925"/>
    <w:rsid w:val="00AC6D62"/>
    <w:rsid w:val="00AC70BF"/>
    <w:rsid w:val="00AC7EF2"/>
    <w:rsid w:val="00AD1CD8"/>
    <w:rsid w:val="00AD28CA"/>
    <w:rsid w:val="00AD786D"/>
    <w:rsid w:val="00AD7A3D"/>
    <w:rsid w:val="00AE00EF"/>
    <w:rsid w:val="00AE0A88"/>
    <w:rsid w:val="00AE39E2"/>
    <w:rsid w:val="00AE4337"/>
    <w:rsid w:val="00AE4429"/>
    <w:rsid w:val="00AF0D7D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4572"/>
    <w:rsid w:val="00B04FE2"/>
    <w:rsid w:val="00B06115"/>
    <w:rsid w:val="00B12063"/>
    <w:rsid w:val="00B12A2B"/>
    <w:rsid w:val="00B149BB"/>
    <w:rsid w:val="00B14EB8"/>
    <w:rsid w:val="00B14EE0"/>
    <w:rsid w:val="00B15C9D"/>
    <w:rsid w:val="00B1614D"/>
    <w:rsid w:val="00B176CF"/>
    <w:rsid w:val="00B216CC"/>
    <w:rsid w:val="00B21E92"/>
    <w:rsid w:val="00B228CA"/>
    <w:rsid w:val="00B22F25"/>
    <w:rsid w:val="00B258BB"/>
    <w:rsid w:val="00B2692C"/>
    <w:rsid w:val="00B27A27"/>
    <w:rsid w:val="00B304DA"/>
    <w:rsid w:val="00B30908"/>
    <w:rsid w:val="00B31E98"/>
    <w:rsid w:val="00B322F8"/>
    <w:rsid w:val="00B34D96"/>
    <w:rsid w:val="00B354E4"/>
    <w:rsid w:val="00B35A42"/>
    <w:rsid w:val="00B36126"/>
    <w:rsid w:val="00B36BA6"/>
    <w:rsid w:val="00B37ED9"/>
    <w:rsid w:val="00B4013D"/>
    <w:rsid w:val="00B4359F"/>
    <w:rsid w:val="00B45A17"/>
    <w:rsid w:val="00B46422"/>
    <w:rsid w:val="00B4778F"/>
    <w:rsid w:val="00B50098"/>
    <w:rsid w:val="00B51418"/>
    <w:rsid w:val="00B5154B"/>
    <w:rsid w:val="00B51CD6"/>
    <w:rsid w:val="00B52373"/>
    <w:rsid w:val="00B52462"/>
    <w:rsid w:val="00B54F61"/>
    <w:rsid w:val="00B56580"/>
    <w:rsid w:val="00B57BF7"/>
    <w:rsid w:val="00B61B89"/>
    <w:rsid w:val="00B62709"/>
    <w:rsid w:val="00B6306E"/>
    <w:rsid w:val="00B63F2E"/>
    <w:rsid w:val="00B65E83"/>
    <w:rsid w:val="00B6603E"/>
    <w:rsid w:val="00B67B97"/>
    <w:rsid w:val="00B70D45"/>
    <w:rsid w:val="00B71F16"/>
    <w:rsid w:val="00B72BB0"/>
    <w:rsid w:val="00B72D5D"/>
    <w:rsid w:val="00B74543"/>
    <w:rsid w:val="00B75689"/>
    <w:rsid w:val="00B75E6F"/>
    <w:rsid w:val="00B815C7"/>
    <w:rsid w:val="00B8504E"/>
    <w:rsid w:val="00B87B8B"/>
    <w:rsid w:val="00B90E23"/>
    <w:rsid w:val="00B94A01"/>
    <w:rsid w:val="00B968C8"/>
    <w:rsid w:val="00B9717F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15B4"/>
    <w:rsid w:val="00BB2C35"/>
    <w:rsid w:val="00BB35B3"/>
    <w:rsid w:val="00BB3B9C"/>
    <w:rsid w:val="00BB4D42"/>
    <w:rsid w:val="00BB5A82"/>
    <w:rsid w:val="00BB5DFC"/>
    <w:rsid w:val="00BB64D1"/>
    <w:rsid w:val="00BB671A"/>
    <w:rsid w:val="00BB72A0"/>
    <w:rsid w:val="00BC05AE"/>
    <w:rsid w:val="00BC0669"/>
    <w:rsid w:val="00BC0F41"/>
    <w:rsid w:val="00BC167E"/>
    <w:rsid w:val="00BC2F8C"/>
    <w:rsid w:val="00BC36B1"/>
    <w:rsid w:val="00BC5D01"/>
    <w:rsid w:val="00BD035E"/>
    <w:rsid w:val="00BD279D"/>
    <w:rsid w:val="00BD5C6E"/>
    <w:rsid w:val="00BD5D45"/>
    <w:rsid w:val="00BD620E"/>
    <w:rsid w:val="00BD6BB8"/>
    <w:rsid w:val="00BD762D"/>
    <w:rsid w:val="00BE00BB"/>
    <w:rsid w:val="00BE365C"/>
    <w:rsid w:val="00BE465E"/>
    <w:rsid w:val="00BE5BE7"/>
    <w:rsid w:val="00BE787A"/>
    <w:rsid w:val="00BF2889"/>
    <w:rsid w:val="00BF7D87"/>
    <w:rsid w:val="00C00726"/>
    <w:rsid w:val="00C00A37"/>
    <w:rsid w:val="00C02059"/>
    <w:rsid w:val="00C0350B"/>
    <w:rsid w:val="00C03B42"/>
    <w:rsid w:val="00C04273"/>
    <w:rsid w:val="00C059A2"/>
    <w:rsid w:val="00C072EE"/>
    <w:rsid w:val="00C07327"/>
    <w:rsid w:val="00C074BD"/>
    <w:rsid w:val="00C107DF"/>
    <w:rsid w:val="00C1178E"/>
    <w:rsid w:val="00C12C76"/>
    <w:rsid w:val="00C13181"/>
    <w:rsid w:val="00C14DD6"/>
    <w:rsid w:val="00C1641A"/>
    <w:rsid w:val="00C165F1"/>
    <w:rsid w:val="00C16AC7"/>
    <w:rsid w:val="00C20E93"/>
    <w:rsid w:val="00C2255E"/>
    <w:rsid w:val="00C23509"/>
    <w:rsid w:val="00C237C0"/>
    <w:rsid w:val="00C239DE"/>
    <w:rsid w:val="00C252DF"/>
    <w:rsid w:val="00C25A98"/>
    <w:rsid w:val="00C26407"/>
    <w:rsid w:val="00C34308"/>
    <w:rsid w:val="00C35308"/>
    <w:rsid w:val="00C35871"/>
    <w:rsid w:val="00C41DB4"/>
    <w:rsid w:val="00C41EBE"/>
    <w:rsid w:val="00C4335B"/>
    <w:rsid w:val="00C45386"/>
    <w:rsid w:val="00C46112"/>
    <w:rsid w:val="00C47464"/>
    <w:rsid w:val="00C503C5"/>
    <w:rsid w:val="00C50E29"/>
    <w:rsid w:val="00C5504D"/>
    <w:rsid w:val="00C6385D"/>
    <w:rsid w:val="00C65152"/>
    <w:rsid w:val="00C65FD4"/>
    <w:rsid w:val="00C67ECF"/>
    <w:rsid w:val="00C72150"/>
    <w:rsid w:val="00C722CE"/>
    <w:rsid w:val="00C72773"/>
    <w:rsid w:val="00C72979"/>
    <w:rsid w:val="00C736A9"/>
    <w:rsid w:val="00C738FC"/>
    <w:rsid w:val="00C7569E"/>
    <w:rsid w:val="00C76443"/>
    <w:rsid w:val="00C765F5"/>
    <w:rsid w:val="00C80251"/>
    <w:rsid w:val="00C81CBD"/>
    <w:rsid w:val="00C82B68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4BBB"/>
    <w:rsid w:val="00CA5E45"/>
    <w:rsid w:val="00CA7C21"/>
    <w:rsid w:val="00CB3989"/>
    <w:rsid w:val="00CC0A1E"/>
    <w:rsid w:val="00CC5026"/>
    <w:rsid w:val="00CC5D33"/>
    <w:rsid w:val="00CC6296"/>
    <w:rsid w:val="00CC6EB7"/>
    <w:rsid w:val="00CC7471"/>
    <w:rsid w:val="00CD027C"/>
    <w:rsid w:val="00CD2962"/>
    <w:rsid w:val="00CD31F1"/>
    <w:rsid w:val="00CD4D17"/>
    <w:rsid w:val="00CD5C7E"/>
    <w:rsid w:val="00CD7337"/>
    <w:rsid w:val="00CD7EF2"/>
    <w:rsid w:val="00CE1164"/>
    <w:rsid w:val="00CE2891"/>
    <w:rsid w:val="00CE4690"/>
    <w:rsid w:val="00CE5C90"/>
    <w:rsid w:val="00CE7864"/>
    <w:rsid w:val="00CE7E2D"/>
    <w:rsid w:val="00CF075F"/>
    <w:rsid w:val="00CF0801"/>
    <w:rsid w:val="00CF1206"/>
    <w:rsid w:val="00CF2D3F"/>
    <w:rsid w:val="00CF4A4A"/>
    <w:rsid w:val="00D01201"/>
    <w:rsid w:val="00D01589"/>
    <w:rsid w:val="00D01838"/>
    <w:rsid w:val="00D03E3D"/>
    <w:rsid w:val="00D03F9A"/>
    <w:rsid w:val="00D04DB8"/>
    <w:rsid w:val="00D056FF"/>
    <w:rsid w:val="00D0681C"/>
    <w:rsid w:val="00D06BD9"/>
    <w:rsid w:val="00D11E5A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6E0F"/>
    <w:rsid w:val="00D27721"/>
    <w:rsid w:val="00D27F9E"/>
    <w:rsid w:val="00D30B85"/>
    <w:rsid w:val="00D316AB"/>
    <w:rsid w:val="00D33427"/>
    <w:rsid w:val="00D33F87"/>
    <w:rsid w:val="00D36F00"/>
    <w:rsid w:val="00D37271"/>
    <w:rsid w:val="00D40CCB"/>
    <w:rsid w:val="00D411BB"/>
    <w:rsid w:val="00D41FC4"/>
    <w:rsid w:val="00D436BE"/>
    <w:rsid w:val="00D44A4F"/>
    <w:rsid w:val="00D45C2A"/>
    <w:rsid w:val="00D50100"/>
    <w:rsid w:val="00D50F62"/>
    <w:rsid w:val="00D52860"/>
    <w:rsid w:val="00D52891"/>
    <w:rsid w:val="00D52E9E"/>
    <w:rsid w:val="00D53D04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10"/>
    <w:rsid w:val="00D711E0"/>
    <w:rsid w:val="00D71FE2"/>
    <w:rsid w:val="00D72097"/>
    <w:rsid w:val="00D749D6"/>
    <w:rsid w:val="00D80E32"/>
    <w:rsid w:val="00D80F9C"/>
    <w:rsid w:val="00D84404"/>
    <w:rsid w:val="00D85B0F"/>
    <w:rsid w:val="00D85B9C"/>
    <w:rsid w:val="00D9097A"/>
    <w:rsid w:val="00D9131A"/>
    <w:rsid w:val="00D916E8"/>
    <w:rsid w:val="00D944DE"/>
    <w:rsid w:val="00D94620"/>
    <w:rsid w:val="00D94FA5"/>
    <w:rsid w:val="00D96475"/>
    <w:rsid w:val="00DA0227"/>
    <w:rsid w:val="00DA11D2"/>
    <w:rsid w:val="00DA1914"/>
    <w:rsid w:val="00DA2F53"/>
    <w:rsid w:val="00DA309C"/>
    <w:rsid w:val="00DA4046"/>
    <w:rsid w:val="00DA4818"/>
    <w:rsid w:val="00DA74B5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2B56"/>
    <w:rsid w:val="00DC4744"/>
    <w:rsid w:val="00DC6E3D"/>
    <w:rsid w:val="00DC7827"/>
    <w:rsid w:val="00DD02D3"/>
    <w:rsid w:val="00DD447F"/>
    <w:rsid w:val="00DD63F0"/>
    <w:rsid w:val="00DD714E"/>
    <w:rsid w:val="00DD7662"/>
    <w:rsid w:val="00DD779C"/>
    <w:rsid w:val="00DE0553"/>
    <w:rsid w:val="00DE17B1"/>
    <w:rsid w:val="00DE271E"/>
    <w:rsid w:val="00DE34AC"/>
    <w:rsid w:val="00DE34CF"/>
    <w:rsid w:val="00DE3C1E"/>
    <w:rsid w:val="00DE42AA"/>
    <w:rsid w:val="00DE5228"/>
    <w:rsid w:val="00DE54E4"/>
    <w:rsid w:val="00DF2E26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7E8"/>
    <w:rsid w:val="00E12586"/>
    <w:rsid w:val="00E2252B"/>
    <w:rsid w:val="00E22F33"/>
    <w:rsid w:val="00E23030"/>
    <w:rsid w:val="00E24BFE"/>
    <w:rsid w:val="00E25412"/>
    <w:rsid w:val="00E255AA"/>
    <w:rsid w:val="00E263E8"/>
    <w:rsid w:val="00E26444"/>
    <w:rsid w:val="00E272EF"/>
    <w:rsid w:val="00E2756C"/>
    <w:rsid w:val="00E3314E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60E7E"/>
    <w:rsid w:val="00E61299"/>
    <w:rsid w:val="00E61427"/>
    <w:rsid w:val="00E61561"/>
    <w:rsid w:val="00E623CC"/>
    <w:rsid w:val="00E65E58"/>
    <w:rsid w:val="00E679AF"/>
    <w:rsid w:val="00E70F01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4611"/>
    <w:rsid w:val="00E84E36"/>
    <w:rsid w:val="00E85234"/>
    <w:rsid w:val="00E86268"/>
    <w:rsid w:val="00E86D70"/>
    <w:rsid w:val="00E876C8"/>
    <w:rsid w:val="00E9083D"/>
    <w:rsid w:val="00E90B28"/>
    <w:rsid w:val="00E90B5D"/>
    <w:rsid w:val="00E91C32"/>
    <w:rsid w:val="00E92E75"/>
    <w:rsid w:val="00E93DAC"/>
    <w:rsid w:val="00E93E6C"/>
    <w:rsid w:val="00E94161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913"/>
    <w:rsid w:val="00EA79AD"/>
    <w:rsid w:val="00EA7FC2"/>
    <w:rsid w:val="00EB236C"/>
    <w:rsid w:val="00EB277E"/>
    <w:rsid w:val="00EB3F10"/>
    <w:rsid w:val="00EB42E1"/>
    <w:rsid w:val="00EB6269"/>
    <w:rsid w:val="00EB7310"/>
    <w:rsid w:val="00EB78CF"/>
    <w:rsid w:val="00EC063B"/>
    <w:rsid w:val="00EC22E2"/>
    <w:rsid w:val="00EC2937"/>
    <w:rsid w:val="00EC3DEE"/>
    <w:rsid w:val="00EC52C1"/>
    <w:rsid w:val="00EC78EF"/>
    <w:rsid w:val="00ED172E"/>
    <w:rsid w:val="00ED1B38"/>
    <w:rsid w:val="00ED2434"/>
    <w:rsid w:val="00ED2E9C"/>
    <w:rsid w:val="00ED3031"/>
    <w:rsid w:val="00ED33F8"/>
    <w:rsid w:val="00ED3810"/>
    <w:rsid w:val="00ED45E7"/>
    <w:rsid w:val="00ED551F"/>
    <w:rsid w:val="00ED5FC9"/>
    <w:rsid w:val="00ED62F8"/>
    <w:rsid w:val="00ED6563"/>
    <w:rsid w:val="00ED7643"/>
    <w:rsid w:val="00ED7D11"/>
    <w:rsid w:val="00EE037D"/>
    <w:rsid w:val="00EE2E26"/>
    <w:rsid w:val="00EE5C4C"/>
    <w:rsid w:val="00EE7B9D"/>
    <w:rsid w:val="00EE7D7C"/>
    <w:rsid w:val="00EF0796"/>
    <w:rsid w:val="00EF0FD1"/>
    <w:rsid w:val="00EF22EA"/>
    <w:rsid w:val="00EF33B5"/>
    <w:rsid w:val="00EF3E0A"/>
    <w:rsid w:val="00EF5BA4"/>
    <w:rsid w:val="00EF7477"/>
    <w:rsid w:val="00F03250"/>
    <w:rsid w:val="00F03D6B"/>
    <w:rsid w:val="00F043C3"/>
    <w:rsid w:val="00F06724"/>
    <w:rsid w:val="00F11449"/>
    <w:rsid w:val="00F13465"/>
    <w:rsid w:val="00F14DF0"/>
    <w:rsid w:val="00F15D06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5B67"/>
    <w:rsid w:val="00F3676F"/>
    <w:rsid w:val="00F375B0"/>
    <w:rsid w:val="00F40152"/>
    <w:rsid w:val="00F40A7A"/>
    <w:rsid w:val="00F45B05"/>
    <w:rsid w:val="00F45D25"/>
    <w:rsid w:val="00F47FA1"/>
    <w:rsid w:val="00F506A4"/>
    <w:rsid w:val="00F50E64"/>
    <w:rsid w:val="00F540EC"/>
    <w:rsid w:val="00F54CC1"/>
    <w:rsid w:val="00F61A2B"/>
    <w:rsid w:val="00F61ED3"/>
    <w:rsid w:val="00F635C2"/>
    <w:rsid w:val="00F63956"/>
    <w:rsid w:val="00F6678C"/>
    <w:rsid w:val="00F677D7"/>
    <w:rsid w:val="00F67865"/>
    <w:rsid w:val="00F70ACC"/>
    <w:rsid w:val="00F7159C"/>
    <w:rsid w:val="00F742E8"/>
    <w:rsid w:val="00F74A74"/>
    <w:rsid w:val="00F7507A"/>
    <w:rsid w:val="00F7520D"/>
    <w:rsid w:val="00F75B5D"/>
    <w:rsid w:val="00F8031D"/>
    <w:rsid w:val="00F80778"/>
    <w:rsid w:val="00F822CA"/>
    <w:rsid w:val="00F85379"/>
    <w:rsid w:val="00F85B99"/>
    <w:rsid w:val="00F86917"/>
    <w:rsid w:val="00F92571"/>
    <w:rsid w:val="00F93A89"/>
    <w:rsid w:val="00F95BAB"/>
    <w:rsid w:val="00F96595"/>
    <w:rsid w:val="00F96875"/>
    <w:rsid w:val="00FA02AC"/>
    <w:rsid w:val="00FA057D"/>
    <w:rsid w:val="00FA101C"/>
    <w:rsid w:val="00FA11C8"/>
    <w:rsid w:val="00FA7308"/>
    <w:rsid w:val="00FB01F7"/>
    <w:rsid w:val="00FB6386"/>
    <w:rsid w:val="00FB7867"/>
    <w:rsid w:val="00FB7C32"/>
    <w:rsid w:val="00FC0790"/>
    <w:rsid w:val="00FC0A28"/>
    <w:rsid w:val="00FC1AB0"/>
    <w:rsid w:val="00FC4B74"/>
    <w:rsid w:val="00FC586C"/>
    <w:rsid w:val="00FD0F4E"/>
    <w:rsid w:val="00FD1CC0"/>
    <w:rsid w:val="00FD3CA6"/>
    <w:rsid w:val="00FD482E"/>
    <w:rsid w:val="00FD4A07"/>
    <w:rsid w:val="00FD4E1F"/>
    <w:rsid w:val="00FD4F83"/>
    <w:rsid w:val="00FD5670"/>
    <w:rsid w:val="00FD62E8"/>
    <w:rsid w:val="00FD6750"/>
    <w:rsid w:val="00FD7249"/>
    <w:rsid w:val="00FD72C0"/>
    <w:rsid w:val="00FE0C75"/>
    <w:rsid w:val="00FE0C89"/>
    <w:rsid w:val="00FE4121"/>
    <w:rsid w:val="00FE42D7"/>
    <w:rsid w:val="00FE43E2"/>
    <w:rsid w:val="00FE6B3C"/>
    <w:rsid w:val="00FE6CB8"/>
    <w:rsid w:val="00FF05A6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817EF4"/>
  <w15:chartTrackingRefBased/>
  <w15:docId w15:val="{5FE4AF61-26B0-41B6-BB8D-94EC78FD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5126"/>
    <w:pPr>
      <w:outlineLvl w:val="5"/>
    </w:pPr>
  </w:style>
  <w:style w:type="paragraph" w:styleId="Heading7">
    <w:name w:val="heading 7"/>
    <w:basedOn w:val="H6"/>
    <w:next w:val="Normal"/>
    <w:qFormat/>
    <w:rsid w:val="00715126"/>
    <w:pPr>
      <w:outlineLvl w:val="6"/>
    </w:pPr>
  </w:style>
  <w:style w:type="paragraph" w:styleId="Heading8">
    <w:name w:val="heading 8"/>
    <w:basedOn w:val="Heading1"/>
    <w:next w:val="Normal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5126"/>
    <w:pPr>
      <w:ind w:left="284"/>
    </w:pPr>
  </w:style>
  <w:style w:type="paragraph" w:styleId="Index1">
    <w:name w:val="index 1"/>
    <w:basedOn w:val="Normal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715126"/>
    <w:rPr>
      <w:b/>
      <w:position w:val="6"/>
      <w:sz w:val="16"/>
    </w:rPr>
  </w:style>
  <w:style w:type="paragraph" w:styleId="FootnoteText">
    <w:name w:val="footnote text"/>
    <w:basedOn w:val="Normal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rsid w:val="00715126"/>
    <w:rPr>
      <w:lang w:eastAsia="x-none"/>
    </w:rPr>
  </w:style>
  <w:style w:type="paragraph" w:customStyle="1" w:styleId="B3">
    <w:name w:val="B3"/>
    <w:basedOn w:val="List3"/>
    <w:link w:val="B3Char"/>
    <w:rsid w:val="00715126"/>
    <w:rPr>
      <w:lang w:eastAsia="x-none"/>
    </w:rPr>
  </w:style>
  <w:style w:type="paragraph" w:customStyle="1" w:styleId="B4">
    <w:name w:val="B4"/>
    <w:basedOn w:val="List4"/>
    <w:rsid w:val="00715126"/>
  </w:style>
  <w:style w:type="paragraph" w:customStyle="1" w:styleId="B5">
    <w:name w:val="B5"/>
    <w:basedOn w:val="List5"/>
    <w:rsid w:val="00715126"/>
  </w:style>
  <w:style w:type="paragraph" w:styleId="Footer">
    <w:name w:val="footer"/>
    <w:basedOn w:val="Heade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semiHidden/>
    <w:rsid w:val="00715126"/>
    <w:rPr>
      <w:sz w:val="16"/>
    </w:rPr>
  </w:style>
  <w:style w:type="paragraph" w:styleId="CommentText">
    <w:name w:val="annotation text"/>
    <w:basedOn w:val="Normal"/>
    <w:link w:val="CommentTextChar"/>
    <w:semiHidden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semiHidden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qFormat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aliases w:val="EN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qFormat/>
    <w:rsid w:val="007E2283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QuotationZchn">
    <w:name w:val="Quotation Zchn"/>
    <w:rsid w:val="00991CD0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宋体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宋体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C6385D"/>
    <w:pPr>
      <w:jc w:val="center"/>
    </w:pPr>
    <w:rPr>
      <w:rFonts w:eastAsia="宋体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a">
    <w:name w:val="首标题"/>
    <w:rsid w:val="00C6385D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A254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22.vsdx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E4F95-649C-4641-BCE5-1A8D9CACD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3524</Words>
  <Characters>20091</Characters>
  <Application>Microsoft Office Word</Application>
  <DocSecurity>0</DocSecurity>
  <Lines>167</Lines>
  <Paragraphs>47</Paragraphs>
  <ScaleCrop>false</ScaleCrop>
  <Company/>
  <LinksUpToDate>false</LinksUpToDate>
  <CharactersWithSpaces>23568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Author</cp:lastModifiedBy>
  <cp:revision>2</cp:revision>
  <dcterms:created xsi:type="dcterms:W3CDTF">2022-03-08T01:35:00Z</dcterms:created>
  <dcterms:modified xsi:type="dcterms:W3CDTF">2022-03-08T01:35:00Z</dcterms:modified>
</cp:coreProperties>
</file>